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1E2" w:rsidRPr="004F21E2" w:rsidRDefault="004F21E2" w:rsidP="004F21E2">
      <w:pPr>
        <w:spacing w:after="0" w:line="240" w:lineRule="auto"/>
        <w:ind w:right="201"/>
        <w:jc w:val="center"/>
        <w:rPr>
          <w:rFonts w:eastAsia="Times New Roman" w:cs="Times New Roman"/>
          <w:i/>
          <w:caps/>
          <w:sz w:val="22"/>
          <w:szCs w:val="20"/>
          <w:lang w:eastAsia="ru-RU"/>
        </w:rPr>
      </w:pPr>
      <w:bookmarkStart w:id="0" w:name="_GoBack"/>
      <w:bookmarkEnd w:id="0"/>
      <w:r w:rsidRPr="004F21E2">
        <w:rPr>
          <w:rFonts w:eastAsia="Times New Roman" w:cs="Times New Roman"/>
          <w:b/>
          <w:caps/>
          <w:sz w:val="28"/>
          <w:szCs w:val="20"/>
          <w:lang w:eastAsia="ru-RU"/>
        </w:rPr>
        <w:t>Министерство образования Республики Беларусь</w:t>
      </w:r>
      <w:r w:rsidRPr="004F21E2">
        <w:rPr>
          <w:rFonts w:eastAsia="Times New Roman" w:cs="Times New Roman"/>
          <w:caps/>
          <w:sz w:val="28"/>
          <w:szCs w:val="20"/>
          <w:lang w:eastAsia="ru-RU"/>
        </w:rPr>
        <w:t xml:space="preserve"> </w:t>
      </w:r>
    </w:p>
    <w:p w:rsidR="004F21E2" w:rsidRPr="004F21E2" w:rsidRDefault="004F21E2" w:rsidP="004F21E2">
      <w:pPr>
        <w:spacing w:after="0" w:line="240" w:lineRule="auto"/>
        <w:ind w:right="201"/>
        <w:jc w:val="center"/>
        <w:rPr>
          <w:rFonts w:eastAsia="Times New Roman" w:cs="Times New Roman"/>
          <w:i/>
          <w:sz w:val="22"/>
          <w:szCs w:val="20"/>
          <w:lang w:eastAsia="ru-RU"/>
        </w:rPr>
      </w:pPr>
    </w:p>
    <w:p w:rsidR="004F21E2" w:rsidRPr="004F21E2" w:rsidRDefault="004F21E2" w:rsidP="004F21E2">
      <w:pPr>
        <w:spacing w:after="0" w:line="240" w:lineRule="auto"/>
        <w:ind w:right="201"/>
        <w:jc w:val="center"/>
        <w:rPr>
          <w:rFonts w:eastAsia="Times New Roman" w:cs="Times New Roman"/>
          <w:b/>
          <w:sz w:val="28"/>
          <w:szCs w:val="20"/>
          <w:lang w:eastAsia="ru-RU"/>
        </w:rPr>
      </w:pPr>
      <w:r w:rsidRPr="004F21E2">
        <w:rPr>
          <w:rFonts w:eastAsia="Times New Roman" w:cs="Times New Roman"/>
          <w:b/>
          <w:sz w:val="28"/>
          <w:szCs w:val="20"/>
          <w:lang w:eastAsia="ru-RU"/>
        </w:rPr>
        <w:t>Учебно-методическое объединение по образованию</w:t>
      </w:r>
    </w:p>
    <w:p w:rsidR="005942B4" w:rsidRPr="005942B4" w:rsidRDefault="004F21E2" w:rsidP="004F21E2">
      <w:pPr>
        <w:spacing w:after="0" w:line="240" w:lineRule="auto"/>
        <w:ind w:right="201"/>
        <w:jc w:val="center"/>
        <w:rPr>
          <w:rFonts w:eastAsia="Times New Roman" w:cs="Times New Roman"/>
          <w:i/>
          <w:sz w:val="22"/>
          <w:szCs w:val="20"/>
          <w:lang w:eastAsia="ru-RU"/>
        </w:rPr>
      </w:pPr>
      <w:r w:rsidRPr="004F21E2">
        <w:rPr>
          <w:rFonts w:eastAsia="Times New Roman" w:cs="Times New Roman"/>
          <w:b/>
          <w:sz w:val="28"/>
          <w:szCs w:val="20"/>
          <w:lang w:eastAsia="ru-RU"/>
        </w:rPr>
        <w:t>в области обеспечения качества</w:t>
      </w:r>
    </w:p>
    <w:p w:rsidR="005942B4" w:rsidRPr="005942B4" w:rsidRDefault="005942B4" w:rsidP="005942B4">
      <w:pPr>
        <w:spacing w:after="0" w:line="240" w:lineRule="auto"/>
        <w:rPr>
          <w:rFonts w:eastAsia="Times New Roman" w:cs="Times New Roman"/>
          <w:b/>
          <w:sz w:val="28"/>
          <w:szCs w:val="20"/>
          <w:lang w:eastAsia="ru-RU"/>
        </w:rPr>
      </w:pPr>
    </w:p>
    <w:p w:rsidR="005942B4" w:rsidRPr="005942B4" w:rsidRDefault="005942B4" w:rsidP="005942B4">
      <w:pPr>
        <w:spacing w:after="0" w:line="240" w:lineRule="auto"/>
        <w:ind w:left="4111"/>
        <w:rPr>
          <w:rFonts w:eastAsia="Times New Roman" w:cs="Times New Roman"/>
          <w:b/>
          <w:sz w:val="24"/>
          <w:szCs w:val="20"/>
          <w:lang w:eastAsia="ru-RU"/>
        </w:rPr>
      </w:pPr>
      <w:r w:rsidRPr="005942B4">
        <w:rPr>
          <w:rFonts w:eastAsia="Times New Roman" w:cs="Times New Roman"/>
          <w:b/>
          <w:sz w:val="24"/>
          <w:szCs w:val="20"/>
          <w:lang w:eastAsia="ru-RU"/>
        </w:rPr>
        <w:t>УТВЕРЖДАЮ</w:t>
      </w:r>
    </w:p>
    <w:p w:rsidR="005942B4" w:rsidRPr="005942B4" w:rsidRDefault="005942B4" w:rsidP="005942B4">
      <w:pPr>
        <w:spacing w:after="0" w:line="240" w:lineRule="auto"/>
        <w:ind w:left="4111"/>
        <w:rPr>
          <w:rFonts w:eastAsia="Times New Roman" w:cs="Times New Roman"/>
          <w:sz w:val="24"/>
          <w:szCs w:val="20"/>
          <w:lang w:eastAsia="ru-RU"/>
        </w:rPr>
      </w:pPr>
      <w:r w:rsidRPr="005942B4">
        <w:rPr>
          <w:rFonts w:eastAsia="Times New Roman" w:cs="Times New Roman"/>
          <w:sz w:val="24"/>
          <w:szCs w:val="20"/>
          <w:lang w:eastAsia="ru-RU"/>
        </w:rPr>
        <w:t xml:space="preserve">Первый заместитель Министра образования </w:t>
      </w:r>
    </w:p>
    <w:p w:rsidR="005942B4" w:rsidRPr="005942B4" w:rsidRDefault="005942B4" w:rsidP="005942B4">
      <w:pPr>
        <w:spacing w:after="0" w:line="240" w:lineRule="auto"/>
        <w:ind w:left="4111"/>
        <w:rPr>
          <w:rFonts w:eastAsia="Times New Roman" w:cs="Times New Roman"/>
          <w:sz w:val="24"/>
          <w:szCs w:val="20"/>
          <w:lang w:eastAsia="ru-RU"/>
        </w:rPr>
      </w:pPr>
      <w:r w:rsidRPr="005942B4">
        <w:rPr>
          <w:rFonts w:eastAsia="Times New Roman" w:cs="Times New Roman"/>
          <w:sz w:val="24"/>
          <w:szCs w:val="20"/>
          <w:lang w:eastAsia="ru-RU"/>
        </w:rPr>
        <w:t xml:space="preserve">Республики Беларусь </w:t>
      </w:r>
    </w:p>
    <w:p w:rsidR="005942B4" w:rsidRPr="005942B4" w:rsidRDefault="005942B4" w:rsidP="005942B4">
      <w:pPr>
        <w:spacing w:before="120" w:after="0" w:line="240" w:lineRule="auto"/>
        <w:ind w:left="3391" w:firstLine="720"/>
        <w:rPr>
          <w:rFonts w:eastAsia="Times New Roman" w:cs="Times New Roman"/>
          <w:sz w:val="24"/>
          <w:szCs w:val="20"/>
          <w:lang w:eastAsia="ru-RU"/>
        </w:rPr>
      </w:pPr>
      <w:r w:rsidRPr="005942B4">
        <w:rPr>
          <w:rFonts w:eastAsia="Times New Roman" w:cs="Times New Roman"/>
          <w:sz w:val="24"/>
          <w:szCs w:val="20"/>
          <w:lang w:eastAsia="ru-RU"/>
        </w:rPr>
        <w:t>____________________</w:t>
      </w:r>
      <w:r w:rsidR="003E3EE6">
        <w:rPr>
          <w:rFonts w:eastAsia="Times New Roman" w:cs="Times New Roman"/>
          <w:sz w:val="24"/>
          <w:szCs w:val="20"/>
          <w:lang w:eastAsia="ru-RU"/>
        </w:rPr>
        <w:t>В.А.Богуш</w:t>
      </w:r>
    </w:p>
    <w:p w:rsidR="005942B4" w:rsidRPr="005942B4" w:rsidRDefault="005942B4" w:rsidP="005942B4">
      <w:pPr>
        <w:spacing w:after="0" w:line="240" w:lineRule="auto"/>
        <w:ind w:left="4111"/>
        <w:rPr>
          <w:rFonts w:eastAsia="Times New Roman" w:cs="Times New Roman"/>
          <w:sz w:val="24"/>
          <w:szCs w:val="20"/>
          <w:lang w:eastAsia="ru-RU"/>
        </w:rPr>
      </w:pPr>
      <w:r w:rsidRPr="005942B4">
        <w:rPr>
          <w:rFonts w:eastAsia="Times New Roman" w:cs="Times New Roman"/>
          <w:sz w:val="24"/>
          <w:szCs w:val="20"/>
          <w:lang w:eastAsia="ru-RU"/>
        </w:rPr>
        <w:t>____________________</w:t>
      </w:r>
    </w:p>
    <w:p w:rsidR="005942B4" w:rsidRPr="005942B4" w:rsidRDefault="005942B4" w:rsidP="005942B4">
      <w:pPr>
        <w:spacing w:after="0" w:line="240" w:lineRule="auto"/>
        <w:ind w:left="4111"/>
        <w:rPr>
          <w:rFonts w:eastAsia="Times New Roman" w:cs="Times New Roman"/>
          <w:sz w:val="24"/>
          <w:szCs w:val="20"/>
          <w:lang w:eastAsia="ru-RU"/>
        </w:rPr>
      </w:pPr>
      <w:r w:rsidRPr="005942B4">
        <w:rPr>
          <w:rFonts w:eastAsia="Times New Roman" w:cs="Times New Roman"/>
          <w:sz w:val="24"/>
          <w:szCs w:val="20"/>
          <w:lang w:eastAsia="ru-RU"/>
        </w:rPr>
        <w:t>Регистрационный № ТД-_____________/тип.</w:t>
      </w:r>
    </w:p>
    <w:p w:rsidR="005942B4" w:rsidRPr="005942B4" w:rsidRDefault="005942B4" w:rsidP="005942B4">
      <w:pPr>
        <w:spacing w:after="0" w:line="240" w:lineRule="auto"/>
        <w:jc w:val="center"/>
        <w:rPr>
          <w:rFonts w:eastAsia="Times New Roman" w:cs="Times New Roman"/>
          <w:sz w:val="28"/>
          <w:szCs w:val="20"/>
          <w:lang w:eastAsia="ru-RU"/>
        </w:rPr>
      </w:pPr>
    </w:p>
    <w:p w:rsidR="005942B4" w:rsidRPr="005942B4" w:rsidRDefault="005942B4" w:rsidP="005942B4">
      <w:pPr>
        <w:spacing w:after="0" w:line="240" w:lineRule="auto"/>
        <w:jc w:val="center"/>
        <w:rPr>
          <w:rFonts w:eastAsia="Times New Roman" w:cs="Times New Roman"/>
          <w:sz w:val="28"/>
          <w:szCs w:val="20"/>
          <w:lang w:eastAsia="ru-RU"/>
        </w:rPr>
      </w:pPr>
    </w:p>
    <w:p w:rsidR="005942B4" w:rsidRPr="005942B4" w:rsidRDefault="005942B4" w:rsidP="005942B4">
      <w:pPr>
        <w:keepNext/>
        <w:spacing w:after="0" w:line="240" w:lineRule="auto"/>
        <w:jc w:val="center"/>
        <w:outlineLvl w:val="1"/>
        <w:rPr>
          <w:rFonts w:eastAsia="Times New Roman" w:cs="Times New Roman"/>
          <w:b/>
          <w:sz w:val="34"/>
          <w:szCs w:val="34"/>
          <w:lang w:eastAsia="ru-RU"/>
        </w:rPr>
      </w:pPr>
      <w:r w:rsidRPr="005942B4">
        <w:rPr>
          <w:rFonts w:eastAsia="Times New Roman" w:cs="Times New Roman"/>
          <w:b/>
          <w:sz w:val="34"/>
          <w:szCs w:val="34"/>
          <w:lang w:eastAsia="ru-RU"/>
        </w:rPr>
        <w:t>СТАТИСТИЧЕСКИЕ МЕТОДЫ КОНТРОЛЯ КАЧЕСТВА</w:t>
      </w:r>
    </w:p>
    <w:p w:rsidR="005942B4" w:rsidRPr="005942B4" w:rsidRDefault="005942B4" w:rsidP="005942B4">
      <w:pPr>
        <w:spacing w:after="0" w:line="240" w:lineRule="auto"/>
        <w:jc w:val="center"/>
        <w:rPr>
          <w:rFonts w:eastAsia="Times New Roman" w:cs="Times New Roman"/>
          <w:b/>
          <w:sz w:val="28"/>
          <w:szCs w:val="20"/>
          <w:lang w:eastAsia="ru-RU"/>
        </w:rPr>
      </w:pPr>
    </w:p>
    <w:p w:rsidR="004F21E2" w:rsidRPr="004F21E2" w:rsidRDefault="004F21E2" w:rsidP="004F21E2">
      <w:pPr>
        <w:spacing w:after="0" w:line="240" w:lineRule="auto"/>
        <w:jc w:val="center"/>
        <w:rPr>
          <w:rFonts w:eastAsia="Times New Roman" w:cs="Times New Roman"/>
          <w:b/>
          <w:sz w:val="28"/>
          <w:szCs w:val="20"/>
          <w:lang w:eastAsia="ru-RU"/>
        </w:rPr>
      </w:pPr>
      <w:r w:rsidRPr="004F21E2">
        <w:rPr>
          <w:rFonts w:eastAsia="Times New Roman" w:cs="Times New Roman"/>
          <w:b/>
          <w:sz w:val="28"/>
          <w:szCs w:val="20"/>
          <w:lang w:eastAsia="ru-RU"/>
        </w:rPr>
        <w:t>Типовая учебная программа по учебной дисциплине</w:t>
      </w:r>
    </w:p>
    <w:p w:rsidR="004F21E2" w:rsidRPr="004F21E2" w:rsidRDefault="004F21E2" w:rsidP="004F21E2">
      <w:pPr>
        <w:spacing w:after="0" w:line="240" w:lineRule="auto"/>
        <w:jc w:val="center"/>
        <w:rPr>
          <w:rFonts w:eastAsia="Times New Roman" w:cs="Times New Roman"/>
          <w:b/>
          <w:sz w:val="28"/>
          <w:szCs w:val="20"/>
          <w:lang w:eastAsia="ru-RU"/>
        </w:rPr>
      </w:pPr>
      <w:r w:rsidRPr="004F21E2">
        <w:rPr>
          <w:rFonts w:eastAsia="Times New Roman" w:cs="Times New Roman"/>
          <w:b/>
          <w:sz w:val="28"/>
          <w:szCs w:val="20"/>
          <w:lang w:eastAsia="ru-RU"/>
        </w:rPr>
        <w:t>для направления специальности</w:t>
      </w:r>
    </w:p>
    <w:p w:rsidR="004F21E2" w:rsidRPr="005942B4" w:rsidRDefault="004F21E2" w:rsidP="004F21E2">
      <w:pPr>
        <w:spacing w:after="0" w:line="240" w:lineRule="auto"/>
        <w:jc w:val="center"/>
        <w:rPr>
          <w:rFonts w:eastAsia="Times New Roman" w:cs="Times New Roman"/>
          <w:b/>
          <w:sz w:val="28"/>
          <w:szCs w:val="20"/>
          <w:lang w:eastAsia="ru-RU"/>
        </w:rPr>
      </w:pPr>
      <w:r w:rsidRPr="005942B4">
        <w:rPr>
          <w:rFonts w:eastAsia="Times New Roman" w:cs="Times New Roman"/>
          <w:b/>
          <w:sz w:val="28"/>
          <w:szCs w:val="20"/>
          <w:lang w:eastAsia="ru-RU"/>
        </w:rPr>
        <w:t>1-54 01 01</w:t>
      </w:r>
      <w:r w:rsidRPr="004F21E2">
        <w:rPr>
          <w:rFonts w:eastAsia="Times New Roman" w:cs="Times New Roman"/>
          <w:b/>
          <w:sz w:val="28"/>
          <w:szCs w:val="20"/>
          <w:lang w:eastAsia="ru-RU"/>
        </w:rPr>
        <w:t>-01</w:t>
      </w:r>
      <w:r w:rsidRPr="005942B4">
        <w:rPr>
          <w:rFonts w:eastAsia="Times New Roman" w:cs="Times New Roman"/>
          <w:b/>
          <w:sz w:val="28"/>
          <w:szCs w:val="20"/>
          <w:lang w:eastAsia="ru-RU"/>
        </w:rPr>
        <w:t xml:space="preserve"> «Метрология, стандартизация и сертификация</w:t>
      </w:r>
      <w:r w:rsidRPr="004F21E2">
        <w:rPr>
          <w:rFonts w:eastAsia="Times New Roman" w:cs="Times New Roman"/>
          <w:b/>
          <w:sz w:val="28"/>
          <w:szCs w:val="20"/>
          <w:lang w:eastAsia="ru-RU"/>
        </w:rPr>
        <w:t xml:space="preserve"> (</w:t>
      </w:r>
      <w:r>
        <w:rPr>
          <w:rFonts w:eastAsia="Times New Roman" w:cs="Times New Roman"/>
          <w:b/>
          <w:sz w:val="28"/>
          <w:szCs w:val="20"/>
          <w:lang w:eastAsia="ru-RU"/>
        </w:rPr>
        <w:t>машиностроение и приборостроение)</w:t>
      </w:r>
      <w:r w:rsidRPr="005942B4">
        <w:rPr>
          <w:rFonts w:eastAsia="Times New Roman" w:cs="Times New Roman"/>
          <w:b/>
          <w:sz w:val="28"/>
          <w:szCs w:val="20"/>
          <w:lang w:eastAsia="ru-RU"/>
        </w:rPr>
        <w:t>»</w:t>
      </w:r>
    </w:p>
    <w:p w:rsidR="005942B4" w:rsidRDefault="005942B4" w:rsidP="005942B4">
      <w:pPr>
        <w:spacing w:after="0" w:line="240" w:lineRule="auto"/>
        <w:ind w:left="4253"/>
        <w:rPr>
          <w:rFonts w:eastAsia="Times New Roman" w:cs="Times New Roman"/>
          <w:sz w:val="24"/>
          <w:szCs w:val="20"/>
          <w:lang w:eastAsia="ru-RU"/>
        </w:rPr>
      </w:pPr>
    </w:p>
    <w:p w:rsidR="003158CE" w:rsidRDefault="003158CE" w:rsidP="005942B4">
      <w:pPr>
        <w:spacing w:after="0" w:line="240" w:lineRule="auto"/>
        <w:ind w:left="4253"/>
        <w:rPr>
          <w:rFonts w:eastAsia="Times New Roman" w:cs="Times New Roman"/>
          <w:sz w:val="24"/>
          <w:szCs w:val="20"/>
          <w:lang w:eastAsia="ru-RU"/>
        </w:rPr>
      </w:pPr>
    </w:p>
    <w:p w:rsidR="003158CE" w:rsidRDefault="003158CE" w:rsidP="005942B4">
      <w:pPr>
        <w:spacing w:after="0" w:line="240" w:lineRule="auto"/>
        <w:ind w:left="4253"/>
        <w:rPr>
          <w:rFonts w:eastAsia="Times New Roman" w:cs="Times New Roman"/>
          <w:sz w:val="24"/>
          <w:szCs w:val="20"/>
          <w:lang w:eastAsia="ru-RU"/>
        </w:rPr>
      </w:pPr>
    </w:p>
    <w:p w:rsidR="004F21E2" w:rsidRPr="005942B4" w:rsidRDefault="004F21E2" w:rsidP="005942B4">
      <w:pPr>
        <w:spacing w:after="0" w:line="240" w:lineRule="auto"/>
        <w:ind w:left="4253"/>
        <w:rPr>
          <w:rFonts w:eastAsia="Times New Roman" w:cs="Times New Roman"/>
          <w:sz w:val="24"/>
          <w:szCs w:val="20"/>
          <w:lang w:eastAsia="ru-RU"/>
        </w:rPr>
      </w:pPr>
    </w:p>
    <w:p w:rsidR="005942B4" w:rsidRPr="005942B4" w:rsidRDefault="005942B4" w:rsidP="005942B4">
      <w:pPr>
        <w:spacing w:after="0" w:line="240" w:lineRule="auto"/>
        <w:ind w:left="4253"/>
        <w:rPr>
          <w:rFonts w:eastAsia="Times New Roman" w:cs="Times New Roman"/>
          <w:sz w:val="24"/>
          <w:szCs w:val="20"/>
          <w:lang w:eastAsia="ru-RU"/>
        </w:rPr>
      </w:pPr>
    </w:p>
    <w:tbl>
      <w:tblPr>
        <w:tblW w:w="0" w:type="auto"/>
        <w:tblCellMar>
          <w:left w:w="0" w:type="dxa"/>
          <w:right w:w="0" w:type="dxa"/>
        </w:tblCellMar>
        <w:tblLook w:val="0000"/>
      </w:tblPr>
      <w:tblGrid>
        <w:gridCol w:w="4788"/>
        <w:gridCol w:w="4783"/>
      </w:tblGrid>
      <w:tr w:rsidR="005942B4" w:rsidRPr="005942B4" w:rsidTr="00725AF0">
        <w:tc>
          <w:tcPr>
            <w:tcW w:w="4788" w:type="dxa"/>
            <w:tcMar>
              <w:top w:w="0" w:type="dxa"/>
              <w:left w:w="108" w:type="dxa"/>
              <w:bottom w:w="0" w:type="dxa"/>
              <w:right w:w="108" w:type="dxa"/>
            </w:tcMar>
          </w:tcPr>
          <w:p w:rsidR="005942B4" w:rsidRPr="005942B4" w:rsidRDefault="005942B4" w:rsidP="005942B4">
            <w:pPr>
              <w:spacing w:after="0" w:line="240" w:lineRule="auto"/>
              <w:rPr>
                <w:rFonts w:eastAsia="Times New Roman" w:cs="Times New Roman"/>
                <w:sz w:val="28"/>
                <w:szCs w:val="28"/>
                <w:lang w:eastAsia="ru-RU"/>
              </w:rPr>
            </w:pPr>
            <w:r w:rsidRPr="005942B4">
              <w:rPr>
                <w:rFonts w:eastAsia="Times New Roman" w:cs="Times New Roman"/>
                <w:b/>
                <w:sz w:val="22"/>
                <w:szCs w:val="20"/>
                <w:lang w:eastAsia="ru-RU"/>
              </w:rPr>
              <w:t>СОГЛАСОВАНО</w:t>
            </w:r>
          </w:p>
        </w:tc>
        <w:tc>
          <w:tcPr>
            <w:tcW w:w="4783" w:type="dxa"/>
            <w:tcMar>
              <w:top w:w="0" w:type="dxa"/>
              <w:left w:w="108" w:type="dxa"/>
              <w:bottom w:w="0" w:type="dxa"/>
              <w:right w:w="108" w:type="dxa"/>
            </w:tcMar>
          </w:tcPr>
          <w:p w:rsidR="005942B4" w:rsidRPr="005942B4" w:rsidRDefault="005942B4" w:rsidP="005942B4">
            <w:pPr>
              <w:spacing w:after="0" w:line="240" w:lineRule="auto"/>
              <w:ind w:left="318"/>
              <w:rPr>
                <w:rFonts w:eastAsia="Times New Roman" w:cs="Times New Roman"/>
                <w:sz w:val="28"/>
                <w:szCs w:val="28"/>
                <w:lang w:eastAsia="ru-RU"/>
              </w:rPr>
            </w:pPr>
            <w:r w:rsidRPr="005942B4">
              <w:rPr>
                <w:rFonts w:eastAsia="Times New Roman" w:cs="Times New Roman"/>
                <w:b/>
                <w:sz w:val="22"/>
                <w:szCs w:val="20"/>
                <w:lang w:eastAsia="ru-RU"/>
              </w:rPr>
              <w:t>СОГЛАСОВАНО</w:t>
            </w:r>
          </w:p>
        </w:tc>
      </w:tr>
      <w:tr w:rsidR="005942B4" w:rsidRPr="005942B4" w:rsidTr="00725AF0">
        <w:tc>
          <w:tcPr>
            <w:tcW w:w="4788" w:type="dxa"/>
            <w:tcMar>
              <w:top w:w="0" w:type="dxa"/>
              <w:left w:w="108" w:type="dxa"/>
              <w:bottom w:w="0" w:type="dxa"/>
              <w:right w:w="108" w:type="dxa"/>
            </w:tcMar>
          </w:tcPr>
          <w:p w:rsidR="005942B4" w:rsidRPr="005942B4" w:rsidRDefault="001322C7" w:rsidP="005942B4">
            <w:pPr>
              <w:spacing w:before="120" w:after="0" w:line="240" w:lineRule="auto"/>
              <w:rPr>
                <w:rFonts w:eastAsia="Times New Roman" w:cs="Times New Roman"/>
                <w:sz w:val="28"/>
                <w:szCs w:val="28"/>
                <w:lang w:eastAsia="ru-RU"/>
              </w:rPr>
            </w:pPr>
            <w:r w:rsidRPr="001322C7">
              <w:rPr>
                <w:rFonts w:eastAsia="Times New Roman" w:cs="Times New Roman"/>
                <w:sz w:val="24"/>
                <w:szCs w:val="24"/>
                <w:lang w:eastAsia="ru-RU"/>
              </w:rPr>
              <w:t>Председатель Учебно-методического</w:t>
            </w:r>
            <w:r w:rsidRPr="001322C7">
              <w:rPr>
                <w:rFonts w:eastAsia="Times New Roman" w:cs="Times New Roman"/>
                <w:sz w:val="24"/>
                <w:szCs w:val="24"/>
                <w:lang w:eastAsia="ru-RU"/>
              </w:rPr>
              <w:br/>
              <w:t xml:space="preserve">объединения по образованию </w:t>
            </w:r>
            <w:r w:rsidRPr="001322C7">
              <w:rPr>
                <w:rFonts w:eastAsia="Times New Roman" w:cs="Times New Roman"/>
                <w:sz w:val="24"/>
                <w:szCs w:val="24"/>
                <w:lang w:eastAsia="ru-RU"/>
              </w:rPr>
              <w:br/>
              <w:t>в области</w:t>
            </w:r>
            <w:r>
              <w:rPr>
                <w:rFonts w:eastAsia="Times New Roman" w:cs="Times New Roman"/>
                <w:sz w:val="24"/>
                <w:szCs w:val="24"/>
                <w:lang w:eastAsia="ru-RU"/>
              </w:rPr>
              <w:t xml:space="preserve"> обеспечения качества</w:t>
            </w:r>
          </w:p>
          <w:p w:rsidR="005942B4" w:rsidRPr="005942B4" w:rsidRDefault="005942B4" w:rsidP="005942B4">
            <w:pPr>
              <w:spacing w:before="120" w:after="0" w:line="240" w:lineRule="auto"/>
              <w:rPr>
                <w:rFonts w:eastAsia="Times New Roman" w:cs="Times New Roman"/>
                <w:sz w:val="22"/>
                <w:szCs w:val="20"/>
                <w:lang w:eastAsia="ru-RU"/>
              </w:rPr>
            </w:pPr>
            <w:r w:rsidRPr="005942B4">
              <w:rPr>
                <w:rFonts w:eastAsia="Times New Roman" w:cs="Times New Roman"/>
                <w:sz w:val="22"/>
                <w:szCs w:val="20"/>
                <w:lang w:eastAsia="ru-RU"/>
              </w:rPr>
              <w:t>__________________</w:t>
            </w:r>
            <w:r w:rsidR="001322C7">
              <w:rPr>
                <w:rFonts w:eastAsia="Times New Roman" w:cs="Times New Roman"/>
                <w:sz w:val="22"/>
                <w:szCs w:val="20"/>
                <w:lang w:eastAsia="ru-RU"/>
              </w:rPr>
              <w:t>П.С.Серенков</w:t>
            </w:r>
          </w:p>
          <w:p w:rsidR="005942B4" w:rsidRPr="005942B4" w:rsidRDefault="005942B4" w:rsidP="005942B4">
            <w:pPr>
              <w:spacing w:before="120" w:after="0" w:line="240" w:lineRule="auto"/>
              <w:rPr>
                <w:rFonts w:eastAsia="Times New Roman" w:cs="Times New Roman"/>
                <w:sz w:val="22"/>
                <w:szCs w:val="20"/>
                <w:lang w:eastAsia="ru-RU"/>
              </w:rPr>
            </w:pPr>
            <w:r w:rsidRPr="005942B4">
              <w:rPr>
                <w:rFonts w:eastAsia="Times New Roman" w:cs="Times New Roman"/>
                <w:sz w:val="22"/>
                <w:szCs w:val="20"/>
                <w:lang w:eastAsia="ru-RU"/>
              </w:rPr>
              <w:t>_______________________</w:t>
            </w:r>
          </w:p>
          <w:p w:rsidR="005942B4" w:rsidRPr="005942B4" w:rsidRDefault="005942B4" w:rsidP="005942B4">
            <w:pPr>
              <w:spacing w:after="0" w:line="240" w:lineRule="auto"/>
              <w:rPr>
                <w:rFonts w:eastAsia="Times New Roman" w:cs="Times New Roman"/>
                <w:i/>
                <w:sz w:val="22"/>
                <w:szCs w:val="20"/>
                <w:lang w:eastAsia="ru-RU"/>
              </w:rPr>
            </w:pPr>
          </w:p>
        </w:tc>
        <w:tc>
          <w:tcPr>
            <w:tcW w:w="4783" w:type="dxa"/>
            <w:tcMar>
              <w:top w:w="0" w:type="dxa"/>
              <w:left w:w="108" w:type="dxa"/>
              <w:bottom w:w="0" w:type="dxa"/>
              <w:right w:w="108" w:type="dxa"/>
            </w:tcMar>
          </w:tcPr>
          <w:p w:rsidR="005942B4" w:rsidRPr="005942B4" w:rsidRDefault="003E3EE6" w:rsidP="005942B4">
            <w:pPr>
              <w:spacing w:after="0" w:line="240" w:lineRule="auto"/>
              <w:ind w:left="324"/>
              <w:rPr>
                <w:rFonts w:eastAsia="Times New Roman" w:cs="Times New Roman"/>
                <w:sz w:val="22"/>
                <w:szCs w:val="20"/>
                <w:lang w:eastAsia="ru-RU"/>
              </w:rPr>
            </w:pPr>
            <w:r>
              <w:rPr>
                <w:rFonts w:eastAsia="Times New Roman" w:cs="Times New Roman"/>
                <w:sz w:val="22"/>
                <w:szCs w:val="20"/>
                <w:lang w:eastAsia="ru-RU"/>
              </w:rPr>
              <w:t xml:space="preserve">Начальник Главного управления профессионального </w:t>
            </w:r>
            <w:r w:rsidR="005942B4" w:rsidRPr="005942B4">
              <w:rPr>
                <w:rFonts w:eastAsia="Times New Roman" w:cs="Times New Roman"/>
                <w:sz w:val="22"/>
                <w:szCs w:val="20"/>
                <w:lang w:eastAsia="ru-RU"/>
              </w:rPr>
              <w:t>образования</w:t>
            </w:r>
            <w:r>
              <w:rPr>
                <w:rFonts w:eastAsia="Times New Roman" w:cs="Times New Roman"/>
                <w:sz w:val="22"/>
                <w:szCs w:val="20"/>
                <w:lang w:eastAsia="ru-RU"/>
              </w:rPr>
              <w:t xml:space="preserve"> </w:t>
            </w:r>
            <w:r w:rsidR="005942B4" w:rsidRPr="005942B4">
              <w:rPr>
                <w:rFonts w:eastAsia="Times New Roman" w:cs="Times New Roman"/>
                <w:sz w:val="22"/>
                <w:szCs w:val="20"/>
                <w:lang w:eastAsia="ru-RU"/>
              </w:rPr>
              <w:t xml:space="preserve">Министерства образования </w:t>
            </w:r>
            <w:r w:rsidR="005942B4" w:rsidRPr="005942B4">
              <w:rPr>
                <w:rFonts w:eastAsia="Times New Roman" w:cs="Times New Roman"/>
                <w:sz w:val="22"/>
                <w:szCs w:val="20"/>
                <w:lang w:eastAsia="ru-RU"/>
              </w:rPr>
              <w:br/>
              <w:t xml:space="preserve">Республики Беларусь </w:t>
            </w:r>
          </w:p>
          <w:p w:rsidR="005942B4" w:rsidRPr="005942B4" w:rsidRDefault="005942B4" w:rsidP="005942B4">
            <w:pPr>
              <w:spacing w:before="120" w:after="0" w:line="240" w:lineRule="auto"/>
              <w:ind w:left="323"/>
              <w:rPr>
                <w:rFonts w:eastAsia="Times New Roman" w:cs="Times New Roman"/>
                <w:sz w:val="22"/>
                <w:szCs w:val="20"/>
                <w:lang w:eastAsia="ru-RU"/>
              </w:rPr>
            </w:pPr>
            <w:r w:rsidRPr="005942B4">
              <w:rPr>
                <w:rFonts w:eastAsia="Times New Roman" w:cs="Times New Roman"/>
                <w:sz w:val="22"/>
                <w:szCs w:val="20"/>
                <w:lang w:eastAsia="ru-RU"/>
              </w:rPr>
              <w:t>__________________</w:t>
            </w:r>
            <w:r w:rsidR="003E3EE6">
              <w:rPr>
                <w:rFonts w:eastAsia="Times New Roman" w:cs="Times New Roman"/>
                <w:sz w:val="22"/>
                <w:szCs w:val="20"/>
                <w:lang w:eastAsia="ru-RU"/>
              </w:rPr>
              <w:t>С.А.Касперович</w:t>
            </w:r>
          </w:p>
          <w:p w:rsidR="005942B4" w:rsidRPr="005942B4" w:rsidRDefault="005942B4" w:rsidP="005942B4">
            <w:pPr>
              <w:spacing w:after="0" w:line="240" w:lineRule="auto"/>
              <w:ind w:left="324"/>
              <w:rPr>
                <w:rFonts w:eastAsia="Times New Roman" w:cs="Times New Roman"/>
                <w:sz w:val="22"/>
                <w:szCs w:val="20"/>
                <w:lang w:eastAsia="ru-RU"/>
              </w:rPr>
            </w:pPr>
            <w:r w:rsidRPr="005942B4">
              <w:rPr>
                <w:rFonts w:eastAsia="Times New Roman" w:cs="Times New Roman"/>
                <w:sz w:val="22"/>
                <w:szCs w:val="20"/>
                <w:lang w:eastAsia="ru-RU"/>
              </w:rPr>
              <w:t>_______________________</w:t>
            </w:r>
          </w:p>
          <w:p w:rsidR="005942B4" w:rsidRPr="005942B4" w:rsidRDefault="005942B4" w:rsidP="005942B4">
            <w:pPr>
              <w:spacing w:after="0" w:line="240" w:lineRule="auto"/>
              <w:rPr>
                <w:rFonts w:eastAsia="Times New Roman" w:cs="Times New Roman"/>
                <w:sz w:val="28"/>
                <w:szCs w:val="28"/>
                <w:lang w:eastAsia="ru-RU"/>
              </w:rPr>
            </w:pPr>
          </w:p>
        </w:tc>
      </w:tr>
      <w:tr w:rsidR="005942B4" w:rsidRPr="005942B4" w:rsidTr="00725AF0">
        <w:tc>
          <w:tcPr>
            <w:tcW w:w="4788" w:type="dxa"/>
            <w:tcMar>
              <w:top w:w="0" w:type="dxa"/>
              <w:left w:w="108" w:type="dxa"/>
              <w:bottom w:w="0" w:type="dxa"/>
              <w:right w:w="108" w:type="dxa"/>
            </w:tcMar>
          </w:tcPr>
          <w:p w:rsidR="005942B4" w:rsidRPr="005942B4" w:rsidRDefault="005942B4" w:rsidP="005942B4">
            <w:pPr>
              <w:spacing w:before="120" w:after="0" w:line="240" w:lineRule="auto"/>
              <w:rPr>
                <w:rFonts w:eastAsia="Times New Roman" w:cs="Times New Roman"/>
                <w:color w:val="FFFFFF"/>
                <w:sz w:val="28"/>
                <w:szCs w:val="28"/>
                <w:lang w:eastAsia="ru-RU"/>
              </w:rPr>
            </w:pPr>
            <w:r w:rsidRPr="005942B4">
              <w:rPr>
                <w:rFonts w:eastAsia="Times New Roman" w:cs="Times New Roman"/>
                <w:color w:val="FFFFFF"/>
                <w:sz w:val="22"/>
                <w:lang w:eastAsia="ru-RU"/>
              </w:rPr>
              <w:t>Председатель учебно-методического</w:t>
            </w:r>
            <w:r w:rsidRPr="005942B4">
              <w:rPr>
                <w:rFonts w:eastAsia="Times New Roman" w:cs="Times New Roman"/>
                <w:color w:val="FFFFFF"/>
                <w:sz w:val="22"/>
                <w:lang w:eastAsia="ru-RU"/>
              </w:rPr>
              <w:br/>
              <w:t xml:space="preserve">объединения вузов </w:t>
            </w:r>
            <w:r w:rsidRPr="005942B4">
              <w:rPr>
                <w:rFonts w:eastAsia="Times New Roman" w:cs="Times New Roman"/>
                <w:color w:val="FFFFFF"/>
                <w:sz w:val="22"/>
                <w:lang w:eastAsia="ru-RU"/>
              </w:rPr>
              <w:br/>
              <w:t xml:space="preserve">Республики Беларусь по образованию </w:t>
            </w:r>
            <w:r w:rsidRPr="005942B4">
              <w:rPr>
                <w:rFonts w:eastAsia="Times New Roman" w:cs="Times New Roman"/>
                <w:color w:val="FFFFFF"/>
                <w:sz w:val="22"/>
                <w:lang w:eastAsia="ru-RU"/>
              </w:rPr>
              <w:br/>
              <w:t>в области обеспечения качества</w:t>
            </w:r>
          </w:p>
          <w:p w:rsidR="005942B4" w:rsidRPr="005942B4" w:rsidRDefault="005942B4" w:rsidP="005942B4">
            <w:pPr>
              <w:spacing w:before="120" w:after="0" w:line="240" w:lineRule="auto"/>
              <w:rPr>
                <w:rFonts w:eastAsia="Times New Roman" w:cs="Times New Roman"/>
                <w:color w:val="FFFFFF"/>
                <w:sz w:val="22"/>
                <w:szCs w:val="20"/>
                <w:lang w:eastAsia="ru-RU"/>
              </w:rPr>
            </w:pPr>
            <w:r w:rsidRPr="005942B4">
              <w:rPr>
                <w:rFonts w:eastAsia="Times New Roman" w:cs="Times New Roman"/>
                <w:color w:val="FFFFFF"/>
                <w:sz w:val="22"/>
                <w:szCs w:val="20"/>
                <w:lang w:eastAsia="ru-RU"/>
              </w:rPr>
              <w:t>__________________В.Л. Соломахо</w:t>
            </w:r>
          </w:p>
          <w:p w:rsidR="005942B4" w:rsidRPr="005942B4" w:rsidRDefault="005942B4" w:rsidP="005942B4">
            <w:pPr>
              <w:spacing w:after="0" w:line="240" w:lineRule="auto"/>
              <w:rPr>
                <w:rFonts w:eastAsia="Times New Roman" w:cs="Times New Roman"/>
                <w:color w:val="FFFFFF"/>
                <w:sz w:val="28"/>
                <w:szCs w:val="28"/>
                <w:lang w:eastAsia="ru-RU"/>
              </w:rPr>
            </w:pPr>
          </w:p>
        </w:tc>
        <w:tc>
          <w:tcPr>
            <w:tcW w:w="4783" w:type="dxa"/>
            <w:tcMar>
              <w:top w:w="0" w:type="dxa"/>
              <w:left w:w="108" w:type="dxa"/>
              <w:bottom w:w="0" w:type="dxa"/>
              <w:right w:w="108" w:type="dxa"/>
            </w:tcMar>
          </w:tcPr>
          <w:p w:rsidR="003E3EE6" w:rsidRPr="003E3EE6" w:rsidRDefault="003E3EE6" w:rsidP="005942B4">
            <w:pPr>
              <w:spacing w:after="0" w:line="240" w:lineRule="auto"/>
              <w:ind w:left="324"/>
              <w:rPr>
                <w:rFonts w:eastAsia="Times New Roman" w:cs="Times New Roman"/>
                <w:b/>
                <w:sz w:val="22"/>
                <w:szCs w:val="20"/>
                <w:lang w:eastAsia="ru-RU"/>
              </w:rPr>
            </w:pPr>
            <w:r w:rsidRPr="003E3EE6">
              <w:rPr>
                <w:rFonts w:eastAsia="Times New Roman" w:cs="Times New Roman"/>
                <w:b/>
                <w:sz w:val="22"/>
                <w:szCs w:val="20"/>
                <w:lang w:eastAsia="ru-RU"/>
              </w:rPr>
              <w:t>СОГЛАСОВАНО</w:t>
            </w:r>
          </w:p>
          <w:p w:rsidR="005942B4" w:rsidRPr="005942B4" w:rsidRDefault="005942B4" w:rsidP="005942B4">
            <w:pPr>
              <w:spacing w:after="0" w:line="240" w:lineRule="auto"/>
              <w:ind w:left="324"/>
              <w:rPr>
                <w:rFonts w:eastAsia="Times New Roman" w:cs="Times New Roman"/>
                <w:sz w:val="22"/>
                <w:szCs w:val="20"/>
                <w:lang w:eastAsia="ru-RU"/>
              </w:rPr>
            </w:pPr>
            <w:r w:rsidRPr="005942B4">
              <w:rPr>
                <w:rFonts w:eastAsia="Times New Roman" w:cs="Times New Roman"/>
                <w:sz w:val="22"/>
                <w:szCs w:val="20"/>
                <w:lang w:eastAsia="ru-RU"/>
              </w:rPr>
              <w:t xml:space="preserve">Проректор по </w:t>
            </w:r>
            <w:r w:rsidR="00A531DB">
              <w:rPr>
                <w:rFonts w:eastAsia="Times New Roman" w:cs="Times New Roman"/>
                <w:sz w:val="22"/>
                <w:szCs w:val="20"/>
                <w:lang w:eastAsia="ru-RU"/>
              </w:rPr>
              <w:t xml:space="preserve">научно-методической </w:t>
            </w:r>
            <w:r w:rsidRPr="005942B4">
              <w:rPr>
                <w:rFonts w:eastAsia="Times New Roman" w:cs="Times New Roman"/>
                <w:sz w:val="22"/>
                <w:szCs w:val="20"/>
                <w:lang w:eastAsia="ru-RU"/>
              </w:rPr>
              <w:t>работе Государственного</w:t>
            </w:r>
            <w:r w:rsidR="00A531DB">
              <w:rPr>
                <w:rFonts w:eastAsia="Times New Roman" w:cs="Times New Roman"/>
                <w:sz w:val="22"/>
                <w:szCs w:val="20"/>
                <w:lang w:eastAsia="ru-RU"/>
              </w:rPr>
              <w:t xml:space="preserve"> </w:t>
            </w:r>
            <w:r w:rsidRPr="005942B4">
              <w:rPr>
                <w:rFonts w:eastAsia="Times New Roman" w:cs="Times New Roman"/>
                <w:sz w:val="22"/>
                <w:szCs w:val="20"/>
                <w:lang w:eastAsia="ru-RU"/>
              </w:rPr>
              <w:t xml:space="preserve">учреждения образования </w:t>
            </w:r>
          </w:p>
          <w:p w:rsidR="005942B4" w:rsidRPr="005942B4" w:rsidRDefault="005942B4" w:rsidP="005942B4">
            <w:pPr>
              <w:spacing w:after="0" w:line="240" w:lineRule="auto"/>
              <w:ind w:left="324"/>
              <w:rPr>
                <w:rFonts w:eastAsia="Times New Roman" w:cs="Times New Roman"/>
                <w:sz w:val="22"/>
                <w:szCs w:val="20"/>
                <w:lang w:eastAsia="ru-RU"/>
              </w:rPr>
            </w:pPr>
            <w:r w:rsidRPr="005942B4">
              <w:rPr>
                <w:rFonts w:eastAsia="Times New Roman" w:cs="Times New Roman"/>
                <w:sz w:val="22"/>
                <w:szCs w:val="20"/>
                <w:lang w:eastAsia="ru-RU"/>
              </w:rPr>
              <w:t>«Республиканский институт высшей школы»</w:t>
            </w:r>
          </w:p>
          <w:p w:rsidR="005942B4" w:rsidRPr="005942B4" w:rsidRDefault="005942B4" w:rsidP="005942B4">
            <w:pPr>
              <w:spacing w:before="120" w:after="0" w:line="240" w:lineRule="auto"/>
              <w:ind w:left="323"/>
              <w:rPr>
                <w:rFonts w:eastAsia="Times New Roman" w:cs="Times New Roman"/>
                <w:sz w:val="22"/>
                <w:szCs w:val="20"/>
                <w:lang w:eastAsia="ru-RU"/>
              </w:rPr>
            </w:pPr>
            <w:r w:rsidRPr="005942B4">
              <w:rPr>
                <w:rFonts w:eastAsia="Times New Roman" w:cs="Times New Roman"/>
                <w:sz w:val="22"/>
                <w:szCs w:val="20"/>
                <w:lang w:eastAsia="ru-RU"/>
              </w:rPr>
              <w:t xml:space="preserve">__________________ </w:t>
            </w:r>
            <w:r w:rsidR="00A531DB">
              <w:rPr>
                <w:rFonts w:eastAsia="Times New Roman" w:cs="Times New Roman"/>
                <w:sz w:val="22"/>
                <w:szCs w:val="20"/>
                <w:lang w:eastAsia="ru-RU"/>
              </w:rPr>
              <w:t>И.В.Титович</w:t>
            </w:r>
          </w:p>
          <w:p w:rsidR="005942B4" w:rsidRPr="005942B4" w:rsidRDefault="005942B4" w:rsidP="005942B4">
            <w:pPr>
              <w:spacing w:after="0" w:line="240" w:lineRule="auto"/>
              <w:ind w:left="324"/>
              <w:rPr>
                <w:rFonts w:eastAsia="Times New Roman" w:cs="Times New Roman"/>
                <w:sz w:val="22"/>
                <w:szCs w:val="20"/>
                <w:lang w:eastAsia="ru-RU"/>
              </w:rPr>
            </w:pPr>
            <w:r w:rsidRPr="005942B4">
              <w:rPr>
                <w:rFonts w:eastAsia="Times New Roman" w:cs="Times New Roman"/>
                <w:sz w:val="22"/>
                <w:szCs w:val="20"/>
                <w:lang w:eastAsia="ru-RU"/>
              </w:rPr>
              <w:t>_______________________</w:t>
            </w:r>
          </w:p>
          <w:p w:rsidR="005942B4" w:rsidRPr="005942B4" w:rsidRDefault="005942B4" w:rsidP="005942B4">
            <w:pPr>
              <w:spacing w:after="0" w:line="240" w:lineRule="auto"/>
              <w:rPr>
                <w:rFonts w:eastAsia="Times New Roman" w:cs="Times New Roman"/>
                <w:sz w:val="28"/>
                <w:szCs w:val="28"/>
                <w:lang w:eastAsia="ru-RU"/>
              </w:rPr>
            </w:pPr>
          </w:p>
        </w:tc>
      </w:tr>
      <w:tr w:rsidR="005942B4" w:rsidRPr="005942B4" w:rsidTr="00725AF0">
        <w:tc>
          <w:tcPr>
            <w:tcW w:w="4788" w:type="dxa"/>
            <w:tcMar>
              <w:top w:w="0" w:type="dxa"/>
              <w:left w:w="108" w:type="dxa"/>
              <w:bottom w:w="0" w:type="dxa"/>
              <w:right w:w="108" w:type="dxa"/>
            </w:tcMar>
          </w:tcPr>
          <w:p w:rsidR="005942B4" w:rsidRPr="005942B4" w:rsidRDefault="005942B4" w:rsidP="005942B4">
            <w:pPr>
              <w:spacing w:after="0" w:line="240" w:lineRule="auto"/>
              <w:rPr>
                <w:rFonts w:eastAsia="Times New Roman" w:cs="Times New Roman"/>
                <w:sz w:val="28"/>
                <w:szCs w:val="28"/>
                <w:lang w:eastAsia="ru-RU"/>
              </w:rPr>
            </w:pPr>
          </w:p>
        </w:tc>
        <w:tc>
          <w:tcPr>
            <w:tcW w:w="4783" w:type="dxa"/>
            <w:tcMar>
              <w:top w:w="0" w:type="dxa"/>
              <w:left w:w="108" w:type="dxa"/>
              <w:bottom w:w="0" w:type="dxa"/>
              <w:right w:w="108" w:type="dxa"/>
            </w:tcMar>
          </w:tcPr>
          <w:p w:rsidR="005942B4" w:rsidRPr="005942B4" w:rsidRDefault="005942B4" w:rsidP="005942B4">
            <w:pPr>
              <w:spacing w:after="0" w:line="240" w:lineRule="auto"/>
              <w:ind w:left="324"/>
              <w:rPr>
                <w:rFonts w:eastAsia="Times New Roman" w:cs="Times New Roman"/>
                <w:sz w:val="22"/>
                <w:szCs w:val="20"/>
                <w:lang w:eastAsia="ru-RU"/>
              </w:rPr>
            </w:pPr>
            <w:r w:rsidRPr="005942B4">
              <w:rPr>
                <w:rFonts w:eastAsia="Times New Roman" w:cs="Times New Roman"/>
                <w:sz w:val="22"/>
                <w:szCs w:val="20"/>
                <w:lang w:eastAsia="ru-RU"/>
              </w:rPr>
              <w:t>Эксперт-нормоконтролер</w:t>
            </w:r>
          </w:p>
          <w:p w:rsidR="005942B4" w:rsidRPr="005942B4" w:rsidRDefault="005942B4" w:rsidP="005942B4">
            <w:pPr>
              <w:spacing w:before="120" w:after="0" w:line="240" w:lineRule="auto"/>
              <w:ind w:left="323"/>
              <w:rPr>
                <w:rFonts w:eastAsia="Times New Roman" w:cs="Times New Roman"/>
                <w:sz w:val="22"/>
                <w:szCs w:val="20"/>
                <w:lang w:eastAsia="ru-RU"/>
              </w:rPr>
            </w:pPr>
            <w:r w:rsidRPr="005942B4">
              <w:rPr>
                <w:rFonts w:eastAsia="Times New Roman" w:cs="Times New Roman"/>
                <w:sz w:val="22"/>
                <w:szCs w:val="20"/>
                <w:lang w:eastAsia="ru-RU"/>
              </w:rPr>
              <w:t>______________________________</w:t>
            </w:r>
          </w:p>
          <w:p w:rsidR="005942B4" w:rsidRPr="005942B4" w:rsidRDefault="005942B4" w:rsidP="005942B4">
            <w:pPr>
              <w:spacing w:after="0" w:line="240" w:lineRule="auto"/>
              <w:ind w:left="324"/>
              <w:rPr>
                <w:rFonts w:eastAsia="Times New Roman" w:cs="Times New Roman"/>
                <w:sz w:val="22"/>
                <w:szCs w:val="20"/>
                <w:lang w:eastAsia="ru-RU"/>
              </w:rPr>
            </w:pPr>
            <w:r w:rsidRPr="005942B4">
              <w:rPr>
                <w:rFonts w:eastAsia="Times New Roman" w:cs="Times New Roman"/>
                <w:sz w:val="22"/>
                <w:szCs w:val="20"/>
                <w:lang w:eastAsia="ru-RU"/>
              </w:rPr>
              <w:t>________________________</w:t>
            </w:r>
          </w:p>
          <w:p w:rsidR="005942B4" w:rsidRPr="005942B4" w:rsidRDefault="005942B4" w:rsidP="005942B4">
            <w:pPr>
              <w:spacing w:after="0" w:line="240" w:lineRule="auto"/>
              <w:rPr>
                <w:rFonts w:eastAsia="Times New Roman" w:cs="Times New Roman"/>
                <w:sz w:val="28"/>
                <w:szCs w:val="28"/>
                <w:lang w:eastAsia="ru-RU"/>
              </w:rPr>
            </w:pPr>
          </w:p>
        </w:tc>
      </w:tr>
    </w:tbl>
    <w:p w:rsidR="003158CE" w:rsidRDefault="003158CE" w:rsidP="005942B4">
      <w:pPr>
        <w:spacing w:after="0" w:line="240" w:lineRule="auto"/>
        <w:jc w:val="center"/>
        <w:rPr>
          <w:rFonts w:eastAsia="Times New Roman" w:cs="Times New Roman"/>
          <w:sz w:val="28"/>
          <w:szCs w:val="20"/>
          <w:lang w:eastAsia="ru-RU"/>
        </w:rPr>
      </w:pPr>
    </w:p>
    <w:p w:rsidR="004F21E2" w:rsidRDefault="004F21E2" w:rsidP="005942B4">
      <w:pPr>
        <w:spacing w:after="0" w:line="240" w:lineRule="auto"/>
        <w:jc w:val="center"/>
        <w:rPr>
          <w:rFonts w:eastAsia="Times New Roman" w:cs="Times New Roman"/>
          <w:sz w:val="28"/>
          <w:szCs w:val="20"/>
          <w:lang w:eastAsia="ru-RU"/>
        </w:rPr>
      </w:pPr>
    </w:p>
    <w:p w:rsidR="004F21E2" w:rsidRDefault="004F21E2" w:rsidP="005942B4">
      <w:pPr>
        <w:spacing w:after="0" w:line="240" w:lineRule="auto"/>
        <w:jc w:val="center"/>
        <w:rPr>
          <w:rFonts w:eastAsia="Times New Roman" w:cs="Times New Roman"/>
          <w:sz w:val="28"/>
          <w:szCs w:val="20"/>
          <w:lang w:eastAsia="ru-RU"/>
        </w:rPr>
      </w:pPr>
    </w:p>
    <w:p w:rsidR="005942B4" w:rsidRPr="00A15D4C" w:rsidRDefault="005942B4" w:rsidP="005942B4">
      <w:pPr>
        <w:spacing w:after="0" w:line="240" w:lineRule="auto"/>
        <w:jc w:val="center"/>
        <w:rPr>
          <w:rFonts w:eastAsia="Times New Roman" w:cs="Times New Roman"/>
          <w:sz w:val="28"/>
          <w:szCs w:val="20"/>
          <w:lang w:val="en-US" w:eastAsia="ru-RU"/>
        </w:rPr>
      </w:pPr>
      <w:r w:rsidRPr="005942B4">
        <w:rPr>
          <w:rFonts w:eastAsia="Times New Roman" w:cs="Times New Roman"/>
          <w:sz w:val="28"/>
          <w:szCs w:val="20"/>
          <w:lang w:eastAsia="ru-RU"/>
        </w:rPr>
        <w:t>Минск 201</w:t>
      </w:r>
      <w:r w:rsidR="00A15D4C">
        <w:rPr>
          <w:rFonts w:eastAsia="Times New Roman" w:cs="Times New Roman"/>
          <w:sz w:val="28"/>
          <w:szCs w:val="20"/>
          <w:lang w:val="en-US" w:eastAsia="ru-RU"/>
        </w:rPr>
        <w:t>8</w:t>
      </w:r>
    </w:p>
    <w:p w:rsidR="005942B4" w:rsidRPr="005942B4" w:rsidRDefault="005942B4" w:rsidP="005942B4">
      <w:pPr>
        <w:spacing w:after="0" w:line="240" w:lineRule="auto"/>
        <w:rPr>
          <w:rFonts w:eastAsia="Times New Roman" w:cs="Times New Roman"/>
          <w:b/>
          <w:sz w:val="24"/>
          <w:szCs w:val="20"/>
          <w:lang w:eastAsia="ru-RU"/>
        </w:rPr>
      </w:pPr>
    </w:p>
    <w:p w:rsidR="005942B4" w:rsidRPr="005942B4" w:rsidRDefault="004F21E2" w:rsidP="005942B4">
      <w:pPr>
        <w:spacing w:after="0" w:line="240" w:lineRule="auto"/>
        <w:rPr>
          <w:rFonts w:eastAsia="Times New Roman" w:cs="Times New Roman"/>
          <w:i/>
          <w:sz w:val="22"/>
          <w:szCs w:val="20"/>
          <w:lang w:eastAsia="ru-RU"/>
        </w:rPr>
      </w:pPr>
      <w:r>
        <w:rPr>
          <w:rFonts w:eastAsia="Times New Roman" w:cs="Times New Roman"/>
          <w:b/>
          <w:sz w:val="24"/>
          <w:szCs w:val="20"/>
          <w:lang w:eastAsia="ru-RU"/>
        </w:rPr>
        <w:t>СОСТАВИТЕЛЬ</w:t>
      </w:r>
      <w:r w:rsidR="005942B4" w:rsidRPr="005942B4">
        <w:rPr>
          <w:rFonts w:eastAsia="Times New Roman" w:cs="Times New Roman"/>
          <w:b/>
          <w:sz w:val="24"/>
          <w:szCs w:val="20"/>
          <w:lang w:eastAsia="ru-RU"/>
        </w:rPr>
        <w:t>:</w:t>
      </w:r>
      <w:r w:rsidR="005942B4" w:rsidRPr="005942B4">
        <w:rPr>
          <w:rFonts w:eastAsia="Times New Roman" w:cs="Times New Roman"/>
          <w:b/>
          <w:sz w:val="28"/>
          <w:szCs w:val="20"/>
          <w:lang w:eastAsia="ru-RU"/>
        </w:rPr>
        <w:t xml:space="preserve"> </w:t>
      </w:r>
    </w:p>
    <w:p w:rsidR="005942B4" w:rsidRPr="005942B4" w:rsidRDefault="005942B4" w:rsidP="005942B4">
      <w:pPr>
        <w:spacing w:after="0" w:line="240" w:lineRule="auto"/>
        <w:jc w:val="both"/>
        <w:rPr>
          <w:rFonts w:eastAsia="Times New Roman" w:cs="Times New Roman"/>
          <w:snapToGrid w:val="0"/>
          <w:sz w:val="28"/>
          <w:szCs w:val="20"/>
          <w:lang w:eastAsia="ru-RU"/>
        </w:rPr>
      </w:pPr>
      <w:r w:rsidRPr="005942B4">
        <w:rPr>
          <w:rFonts w:eastAsia="Times New Roman" w:cs="Times New Roman"/>
          <w:b/>
          <w:sz w:val="28"/>
          <w:szCs w:val="20"/>
          <w:lang w:eastAsia="ru-RU"/>
        </w:rPr>
        <w:t>В.Л. Соломахо</w:t>
      </w:r>
      <w:r w:rsidRPr="005942B4">
        <w:rPr>
          <w:rFonts w:eastAsia="Times New Roman" w:cs="Times New Roman"/>
          <w:sz w:val="28"/>
          <w:szCs w:val="20"/>
          <w:lang w:eastAsia="ru-RU"/>
        </w:rPr>
        <w:t>,</w:t>
      </w:r>
      <w:r w:rsidRPr="005942B4">
        <w:rPr>
          <w:rFonts w:eastAsia="Times New Roman" w:cs="Times New Roman"/>
          <w:snapToGrid w:val="0"/>
          <w:sz w:val="28"/>
          <w:szCs w:val="20"/>
          <w:lang w:eastAsia="ru-RU"/>
        </w:rPr>
        <w:t xml:space="preserve"> профессор</w:t>
      </w:r>
      <w:r w:rsidRPr="005942B4">
        <w:rPr>
          <w:rFonts w:eastAsia="Times New Roman" w:cs="Times New Roman"/>
          <w:sz w:val="28"/>
          <w:szCs w:val="20"/>
          <w:lang w:eastAsia="ru-RU"/>
        </w:rPr>
        <w:t xml:space="preserve"> кафедры </w:t>
      </w:r>
      <w:r w:rsidRPr="005942B4">
        <w:rPr>
          <w:rFonts w:eastAsia="Times New Roman" w:cs="Times New Roman"/>
          <w:snapToGrid w:val="0"/>
          <w:sz w:val="28"/>
          <w:szCs w:val="20"/>
          <w:lang w:eastAsia="ru-RU"/>
        </w:rPr>
        <w:t>«Стандартизация, метрология и информационные системы» Белорусского национального технического университета, доктор технических наук, профессор.</w:t>
      </w:r>
    </w:p>
    <w:p w:rsidR="005942B4" w:rsidRPr="005942B4" w:rsidRDefault="005942B4" w:rsidP="005942B4">
      <w:pPr>
        <w:spacing w:after="0" w:line="240" w:lineRule="auto"/>
        <w:rPr>
          <w:rFonts w:eastAsia="Times New Roman" w:cs="Times New Roman"/>
          <w:b/>
          <w:sz w:val="28"/>
          <w:szCs w:val="20"/>
          <w:lang w:eastAsia="ru-RU"/>
        </w:rPr>
      </w:pPr>
    </w:p>
    <w:p w:rsidR="005942B4" w:rsidRPr="00F602B3" w:rsidRDefault="005942B4" w:rsidP="005942B4">
      <w:pPr>
        <w:keepNext/>
        <w:spacing w:after="0" w:line="240" w:lineRule="auto"/>
        <w:outlineLvl w:val="6"/>
        <w:rPr>
          <w:rFonts w:eastAsia="Times New Roman" w:cs="Times New Roman"/>
          <w:b/>
          <w:sz w:val="24"/>
          <w:szCs w:val="20"/>
          <w:lang w:eastAsia="ru-RU"/>
        </w:rPr>
      </w:pPr>
      <w:r w:rsidRPr="00F602B3">
        <w:rPr>
          <w:rFonts w:eastAsia="Times New Roman" w:cs="Times New Roman"/>
          <w:b/>
          <w:sz w:val="24"/>
          <w:szCs w:val="20"/>
          <w:lang w:eastAsia="ru-RU"/>
        </w:rPr>
        <w:t>РЕЦЕНЗЕНТЫ:</w:t>
      </w:r>
    </w:p>
    <w:p w:rsidR="005942B4" w:rsidRPr="004C728F" w:rsidRDefault="005942B4" w:rsidP="005942B4">
      <w:pPr>
        <w:spacing w:after="0" w:line="240" w:lineRule="auto"/>
        <w:jc w:val="both"/>
        <w:rPr>
          <w:rFonts w:eastAsia="Times New Roman" w:cs="Times New Roman"/>
          <w:sz w:val="28"/>
          <w:szCs w:val="20"/>
          <w:lang w:eastAsia="ru-RU"/>
        </w:rPr>
      </w:pPr>
      <w:r w:rsidRPr="004C728F">
        <w:rPr>
          <w:rFonts w:eastAsia="Times New Roman" w:cs="Times New Roman"/>
          <w:b/>
          <w:sz w:val="28"/>
          <w:szCs w:val="20"/>
          <w:lang w:eastAsia="ru-RU"/>
        </w:rPr>
        <w:t>Кафедра «</w:t>
      </w:r>
      <w:r w:rsidR="004C728F" w:rsidRPr="004C728F">
        <w:rPr>
          <w:rFonts w:eastAsia="Times New Roman" w:cs="Times New Roman"/>
          <w:b/>
          <w:sz w:val="28"/>
          <w:szCs w:val="20"/>
          <w:lang w:eastAsia="ru-RU"/>
        </w:rPr>
        <w:t>Техническое регулирование и товароведение</w:t>
      </w:r>
      <w:r w:rsidRPr="004C728F">
        <w:rPr>
          <w:rFonts w:eastAsia="Times New Roman" w:cs="Times New Roman"/>
          <w:b/>
          <w:sz w:val="28"/>
          <w:szCs w:val="20"/>
          <w:lang w:eastAsia="ru-RU"/>
        </w:rPr>
        <w:t>»</w:t>
      </w:r>
      <w:r w:rsidRPr="004C728F">
        <w:rPr>
          <w:rFonts w:eastAsia="Times New Roman" w:cs="Times New Roman"/>
          <w:sz w:val="28"/>
          <w:szCs w:val="20"/>
          <w:lang w:eastAsia="ru-RU"/>
        </w:rPr>
        <w:t xml:space="preserve"> Учреждения образования «</w:t>
      </w:r>
      <w:r w:rsidR="004C728F" w:rsidRPr="004C728F">
        <w:rPr>
          <w:rFonts w:eastAsia="Times New Roman" w:cs="Times New Roman"/>
          <w:sz w:val="28"/>
          <w:szCs w:val="20"/>
          <w:lang w:eastAsia="ru-RU"/>
        </w:rPr>
        <w:t>Витебский государственный технологический</w:t>
      </w:r>
      <w:r w:rsidRPr="004C728F">
        <w:rPr>
          <w:rFonts w:eastAsia="Times New Roman" w:cs="Times New Roman"/>
          <w:sz w:val="28"/>
          <w:szCs w:val="20"/>
          <w:lang w:eastAsia="ru-RU"/>
        </w:rPr>
        <w:t xml:space="preserve"> университет» (протокол № </w:t>
      </w:r>
      <w:r w:rsidR="004C728F" w:rsidRPr="004C728F">
        <w:rPr>
          <w:rFonts w:eastAsia="Times New Roman" w:cs="Times New Roman"/>
          <w:sz w:val="28"/>
          <w:szCs w:val="20"/>
          <w:lang w:eastAsia="ru-RU"/>
        </w:rPr>
        <w:t>4</w:t>
      </w:r>
      <w:r w:rsidRPr="004C728F">
        <w:rPr>
          <w:rFonts w:eastAsia="Times New Roman" w:cs="Times New Roman"/>
          <w:sz w:val="28"/>
          <w:szCs w:val="20"/>
          <w:lang w:eastAsia="ru-RU"/>
        </w:rPr>
        <w:t xml:space="preserve"> от </w:t>
      </w:r>
      <w:r w:rsidR="004C728F" w:rsidRPr="004C728F">
        <w:rPr>
          <w:rFonts w:eastAsia="Times New Roman" w:cs="Times New Roman"/>
          <w:sz w:val="28"/>
          <w:szCs w:val="20"/>
          <w:lang w:eastAsia="ru-RU"/>
        </w:rPr>
        <w:t>04.12.2017 г.</w:t>
      </w:r>
      <w:r w:rsidRPr="004C728F">
        <w:rPr>
          <w:rFonts w:eastAsia="Times New Roman" w:cs="Times New Roman"/>
          <w:sz w:val="28"/>
          <w:szCs w:val="20"/>
          <w:lang w:eastAsia="ru-RU"/>
        </w:rPr>
        <w:t>);</w:t>
      </w:r>
    </w:p>
    <w:p w:rsidR="005942B4" w:rsidRPr="0095410C" w:rsidRDefault="005942B4" w:rsidP="005942B4">
      <w:pPr>
        <w:spacing w:after="0" w:line="240" w:lineRule="auto"/>
        <w:jc w:val="both"/>
        <w:rPr>
          <w:rFonts w:eastAsia="Times New Roman" w:cs="Times New Roman"/>
          <w:b/>
          <w:sz w:val="16"/>
          <w:szCs w:val="16"/>
          <w:highlight w:val="yellow"/>
          <w:lang w:eastAsia="ru-RU"/>
        </w:rPr>
      </w:pPr>
    </w:p>
    <w:p w:rsidR="005942B4" w:rsidRPr="00F602B3" w:rsidRDefault="004C728F" w:rsidP="005942B4">
      <w:pPr>
        <w:spacing w:after="0" w:line="240" w:lineRule="auto"/>
        <w:jc w:val="both"/>
        <w:rPr>
          <w:rFonts w:eastAsia="Times New Roman" w:cs="Times New Roman"/>
          <w:sz w:val="28"/>
          <w:szCs w:val="20"/>
          <w:lang w:eastAsia="ru-RU"/>
        </w:rPr>
      </w:pPr>
      <w:r w:rsidRPr="0096403B">
        <w:rPr>
          <w:rFonts w:eastAsia="Times New Roman" w:cs="Times New Roman"/>
          <w:b/>
          <w:sz w:val="28"/>
          <w:szCs w:val="20"/>
          <w:lang w:eastAsia="ru-RU"/>
        </w:rPr>
        <w:t>Хейфец М.Л.</w:t>
      </w:r>
      <w:r w:rsidR="005942B4" w:rsidRPr="0096403B">
        <w:rPr>
          <w:rFonts w:eastAsia="Times New Roman" w:cs="Times New Roman"/>
          <w:b/>
          <w:sz w:val="28"/>
          <w:szCs w:val="20"/>
          <w:lang w:eastAsia="ru-RU"/>
        </w:rPr>
        <w:t>,</w:t>
      </w:r>
      <w:r w:rsidR="005942B4" w:rsidRPr="0096403B">
        <w:rPr>
          <w:rFonts w:eastAsia="Times New Roman" w:cs="Times New Roman"/>
          <w:sz w:val="28"/>
          <w:szCs w:val="20"/>
          <w:lang w:eastAsia="ru-RU"/>
        </w:rPr>
        <w:t xml:space="preserve"> </w:t>
      </w:r>
      <w:r w:rsidR="0096403B" w:rsidRPr="0096403B">
        <w:rPr>
          <w:rFonts w:eastAsia="Times New Roman" w:cs="Times New Roman"/>
          <w:sz w:val="28"/>
          <w:szCs w:val="20"/>
          <w:lang w:eastAsia="ru-RU"/>
        </w:rPr>
        <w:t xml:space="preserve">заместитель академика-секретаря Отделения физико-технических наук Национальная академия наук Беларуси, </w:t>
      </w:r>
      <w:r w:rsidR="005942B4" w:rsidRPr="0096403B">
        <w:rPr>
          <w:rFonts w:eastAsia="Times New Roman" w:cs="Times New Roman"/>
          <w:sz w:val="28"/>
          <w:szCs w:val="20"/>
          <w:lang w:eastAsia="ru-RU"/>
        </w:rPr>
        <w:t>доктор технических наук, профессор.</w:t>
      </w:r>
      <w:r w:rsidR="005942B4" w:rsidRPr="00F602B3">
        <w:rPr>
          <w:rFonts w:eastAsia="Times New Roman" w:cs="Times New Roman"/>
          <w:sz w:val="28"/>
          <w:szCs w:val="20"/>
          <w:lang w:eastAsia="ru-RU"/>
        </w:rPr>
        <w:tab/>
      </w:r>
    </w:p>
    <w:p w:rsidR="005942B4" w:rsidRPr="00F602B3" w:rsidRDefault="005942B4" w:rsidP="005942B4">
      <w:pPr>
        <w:spacing w:after="0" w:line="240" w:lineRule="auto"/>
        <w:rPr>
          <w:rFonts w:eastAsia="Times New Roman" w:cs="Times New Roman"/>
          <w:sz w:val="24"/>
          <w:szCs w:val="20"/>
          <w:lang w:eastAsia="ru-RU"/>
        </w:rPr>
      </w:pPr>
    </w:p>
    <w:p w:rsidR="005942B4" w:rsidRPr="00F602B3" w:rsidRDefault="005942B4" w:rsidP="005942B4">
      <w:pPr>
        <w:keepNext/>
        <w:spacing w:after="0" w:line="240" w:lineRule="auto"/>
        <w:outlineLvl w:val="6"/>
        <w:rPr>
          <w:rFonts w:eastAsia="Times New Roman" w:cs="Times New Roman"/>
          <w:b/>
          <w:sz w:val="24"/>
          <w:szCs w:val="20"/>
          <w:lang w:eastAsia="ru-RU"/>
        </w:rPr>
      </w:pPr>
      <w:r w:rsidRPr="00F602B3">
        <w:rPr>
          <w:rFonts w:eastAsia="Times New Roman" w:cs="Times New Roman"/>
          <w:b/>
          <w:sz w:val="24"/>
          <w:szCs w:val="20"/>
          <w:lang w:eastAsia="ru-RU"/>
        </w:rPr>
        <w:t>РЕКОМЕНДОВАНА К УТВЕРЖДЕНИЮ В КАЧЕСТВЕ ТИПОВОЙ:</w:t>
      </w:r>
    </w:p>
    <w:p w:rsidR="005942B4" w:rsidRPr="00F602B3" w:rsidRDefault="005942B4" w:rsidP="005942B4">
      <w:pPr>
        <w:spacing w:after="0" w:line="240" w:lineRule="auto"/>
        <w:jc w:val="both"/>
        <w:rPr>
          <w:rFonts w:eastAsia="Times New Roman" w:cs="Times New Roman"/>
          <w:sz w:val="16"/>
          <w:szCs w:val="16"/>
          <w:lang w:eastAsia="ru-RU"/>
        </w:rPr>
      </w:pPr>
    </w:p>
    <w:p w:rsidR="005942B4" w:rsidRPr="00F602B3" w:rsidRDefault="005942B4" w:rsidP="005942B4">
      <w:pPr>
        <w:spacing w:after="0" w:line="240" w:lineRule="auto"/>
        <w:jc w:val="both"/>
        <w:rPr>
          <w:rFonts w:eastAsia="Times New Roman" w:cs="Times New Roman"/>
          <w:sz w:val="28"/>
          <w:szCs w:val="20"/>
          <w:lang w:eastAsia="ru-RU"/>
        </w:rPr>
      </w:pPr>
      <w:r w:rsidRPr="00F602B3">
        <w:rPr>
          <w:rFonts w:eastAsia="Times New Roman" w:cs="Times New Roman"/>
          <w:sz w:val="28"/>
          <w:szCs w:val="20"/>
          <w:lang w:eastAsia="ru-RU"/>
        </w:rPr>
        <w:t>Кафедрой «Стандартизация, метрология и информационные системы</w:t>
      </w:r>
      <w:r w:rsidRPr="00F602B3">
        <w:rPr>
          <w:rFonts w:eastAsia="Times New Roman" w:cs="Times New Roman"/>
          <w:i/>
          <w:sz w:val="28"/>
          <w:szCs w:val="20"/>
          <w:lang w:eastAsia="ru-RU"/>
        </w:rPr>
        <w:t>»</w:t>
      </w:r>
      <w:r w:rsidRPr="00F602B3">
        <w:rPr>
          <w:rFonts w:eastAsia="Times New Roman" w:cs="Times New Roman"/>
          <w:sz w:val="28"/>
          <w:szCs w:val="20"/>
          <w:lang w:eastAsia="ru-RU"/>
        </w:rPr>
        <w:t xml:space="preserve"> Белорусского национального технического университета</w:t>
      </w:r>
    </w:p>
    <w:p w:rsidR="005942B4" w:rsidRPr="00F602B3" w:rsidRDefault="005942B4" w:rsidP="005942B4">
      <w:pPr>
        <w:spacing w:after="0" w:line="240" w:lineRule="auto"/>
        <w:jc w:val="both"/>
        <w:rPr>
          <w:rFonts w:eastAsia="Times New Roman" w:cs="Times New Roman"/>
          <w:sz w:val="28"/>
          <w:szCs w:val="28"/>
          <w:lang w:eastAsia="ru-RU"/>
        </w:rPr>
      </w:pPr>
      <w:r w:rsidRPr="00F602B3">
        <w:rPr>
          <w:rFonts w:eastAsia="Times New Roman" w:cs="Times New Roman"/>
          <w:sz w:val="28"/>
          <w:szCs w:val="28"/>
          <w:lang w:eastAsia="ru-RU"/>
        </w:rPr>
        <w:t>(протокол №</w:t>
      </w:r>
      <w:r w:rsidR="00365195" w:rsidRPr="00F602B3">
        <w:rPr>
          <w:rFonts w:eastAsia="Times New Roman" w:cs="Times New Roman"/>
          <w:sz w:val="28"/>
          <w:szCs w:val="28"/>
          <w:lang w:eastAsia="ru-RU"/>
        </w:rPr>
        <w:t xml:space="preserve"> </w:t>
      </w:r>
      <w:r w:rsidR="004C728F" w:rsidRPr="00714131">
        <w:rPr>
          <w:rFonts w:eastAsia="Times New Roman" w:cs="Times New Roman"/>
          <w:sz w:val="28"/>
          <w:szCs w:val="28"/>
          <w:lang w:eastAsia="ru-RU"/>
        </w:rPr>
        <w:t>10</w:t>
      </w:r>
      <w:r w:rsidRPr="00F602B3">
        <w:rPr>
          <w:rFonts w:eastAsia="Times New Roman" w:cs="Times New Roman"/>
          <w:sz w:val="28"/>
          <w:szCs w:val="28"/>
          <w:lang w:eastAsia="ru-RU"/>
        </w:rPr>
        <w:t xml:space="preserve"> от </w:t>
      </w:r>
      <w:r w:rsidR="004C728F" w:rsidRPr="00714131">
        <w:rPr>
          <w:rFonts w:eastAsia="Times New Roman" w:cs="Times New Roman"/>
          <w:sz w:val="28"/>
          <w:szCs w:val="28"/>
          <w:lang w:eastAsia="ru-RU"/>
        </w:rPr>
        <w:t>11</w:t>
      </w:r>
      <w:r w:rsidR="00365195" w:rsidRPr="00F602B3">
        <w:rPr>
          <w:rFonts w:eastAsia="Times New Roman" w:cs="Times New Roman"/>
          <w:sz w:val="28"/>
          <w:szCs w:val="28"/>
          <w:lang w:eastAsia="ru-RU"/>
        </w:rPr>
        <w:t>.</w:t>
      </w:r>
      <w:r w:rsidR="004C728F" w:rsidRPr="00714131">
        <w:rPr>
          <w:rFonts w:eastAsia="Times New Roman" w:cs="Times New Roman"/>
          <w:sz w:val="28"/>
          <w:szCs w:val="28"/>
          <w:lang w:eastAsia="ru-RU"/>
        </w:rPr>
        <w:t>01</w:t>
      </w:r>
      <w:r w:rsidR="00365195" w:rsidRPr="00F602B3">
        <w:rPr>
          <w:rFonts w:eastAsia="Times New Roman" w:cs="Times New Roman"/>
          <w:sz w:val="28"/>
          <w:szCs w:val="28"/>
          <w:lang w:eastAsia="ru-RU"/>
        </w:rPr>
        <w:t>.201</w:t>
      </w:r>
      <w:r w:rsidR="004C728F" w:rsidRPr="00714131">
        <w:rPr>
          <w:rFonts w:eastAsia="Times New Roman" w:cs="Times New Roman"/>
          <w:sz w:val="28"/>
          <w:szCs w:val="28"/>
          <w:lang w:eastAsia="ru-RU"/>
        </w:rPr>
        <w:t>8</w:t>
      </w:r>
      <w:r w:rsidR="004C728F">
        <w:rPr>
          <w:rFonts w:eastAsia="Times New Roman" w:cs="Times New Roman"/>
          <w:sz w:val="28"/>
          <w:szCs w:val="28"/>
          <w:lang w:eastAsia="ru-RU"/>
        </w:rPr>
        <w:t xml:space="preserve"> </w:t>
      </w:r>
      <w:r w:rsidRPr="00F602B3">
        <w:rPr>
          <w:rFonts w:eastAsia="Times New Roman" w:cs="Times New Roman"/>
          <w:sz w:val="28"/>
          <w:szCs w:val="28"/>
          <w:lang w:eastAsia="ru-RU"/>
        </w:rPr>
        <w:t>г.)</w:t>
      </w:r>
    </w:p>
    <w:p w:rsidR="005942B4" w:rsidRPr="00F602B3" w:rsidRDefault="005942B4" w:rsidP="005942B4">
      <w:pPr>
        <w:spacing w:after="0" w:line="240" w:lineRule="auto"/>
        <w:jc w:val="both"/>
        <w:rPr>
          <w:rFonts w:eastAsia="Times New Roman" w:cs="Times New Roman"/>
          <w:sz w:val="28"/>
          <w:szCs w:val="28"/>
          <w:lang w:eastAsia="ru-RU"/>
        </w:rPr>
      </w:pPr>
    </w:p>
    <w:p w:rsidR="004F21E2" w:rsidRPr="00F602B3" w:rsidRDefault="004F21E2" w:rsidP="004F21E2">
      <w:pPr>
        <w:spacing w:after="0" w:line="240" w:lineRule="auto"/>
        <w:jc w:val="both"/>
        <w:rPr>
          <w:rFonts w:eastAsia="Times New Roman" w:cs="Times New Roman"/>
          <w:sz w:val="28"/>
          <w:szCs w:val="28"/>
          <w:lang w:eastAsia="ru-RU"/>
        </w:rPr>
      </w:pPr>
      <w:r w:rsidRPr="00F602B3">
        <w:rPr>
          <w:rFonts w:eastAsia="Times New Roman" w:cs="Times New Roman"/>
          <w:sz w:val="28"/>
          <w:szCs w:val="28"/>
          <w:lang w:eastAsia="ru-RU"/>
        </w:rPr>
        <w:t xml:space="preserve">Научно-методическим советом Белорусского национального технического университета (секция «Совершенствование учебного процесса и учебно-нормативной документации») (протокол №____ от ____________ ); </w:t>
      </w:r>
    </w:p>
    <w:p w:rsidR="004F21E2" w:rsidRPr="00F602B3" w:rsidRDefault="004F21E2" w:rsidP="004F21E2">
      <w:pPr>
        <w:spacing w:after="0" w:line="240" w:lineRule="auto"/>
        <w:jc w:val="both"/>
        <w:rPr>
          <w:rFonts w:eastAsia="Times New Roman" w:cs="Times New Roman"/>
          <w:sz w:val="16"/>
          <w:szCs w:val="16"/>
          <w:lang w:eastAsia="ru-RU"/>
        </w:rPr>
      </w:pPr>
    </w:p>
    <w:p w:rsidR="004F21E2" w:rsidRPr="00F602B3" w:rsidRDefault="004F21E2" w:rsidP="004F21E2">
      <w:pPr>
        <w:spacing w:after="0" w:line="240" w:lineRule="auto"/>
        <w:jc w:val="both"/>
        <w:rPr>
          <w:rFonts w:eastAsia="Times New Roman" w:cs="Times New Roman"/>
          <w:sz w:val="16"/>
          <w:szCs w:val="16"/>
          <w:lang w:eastAsia="ru-RU"/>
        </w:rPr>
      </w:pPr>
    </w:p>
    <w:p w:rsidR="004F21E2" w:rsidRPr="00F602B3" w:rsidRDefault="004F21E2" w:rsidP="004F21E2">
      <w:pPr>
        <w:spacing w:after="0" w:line="240" w:lineRule="auto"/>
        <w:jc w:val="both"/>
        <w:rPr>
          <w:rFonts w:eastAsia="Times New Roman" w:cs="Times New Roman"/>
          <w:sz w:val="28"/>
          <w:szCs w:val="28"/>
          <w:lang w:eastAsia="ru-RU"/>
        </w:rPr>
      </w:pPr>
      <w:r w:rsidRPr="00F602B3">
        <w:rPr>
          <w:rFonts w:eastAsia="Times New Roman" w:cs="Times New Roman"/>
          <w:sz w:val="28"/>
          <w:szCs w:val="28"/>
          <w:lang w:eastAsia="ru-RU"/>
        </w:rPr>
        <w:t>Учебно-методическим объединением по образованию в области обеспечения качества</w:t>
      </w:r>
    </w:p>
    <w:p w:rsidR="004F21E2" w:rsidRPr="004F21E2" w:rsidRDefault="004F21E2" w:rsidP="004F21E2">
      <w:pPr>
        <w:spacing w:after="0" w:line="240" w:lineRule="auto"/>
        <w:jc w:val="both"/>
        <w:rPr>
          <w:rFonts w:eastAsia="Times New Roman" w:cs="Times New Roman"/>
          <w:sz w:val="28"/>
          <w:szCs w:val="28"/>
          <w:lang w:eastAsia="ru-RU"/>
        </w:rPr>
      </w:pPr>
      <w:r w:rsidRPr="00F602B3">
        <w:rPr>
          <w:rFonts w:eastAsia="Times New Roman" w:cs="Times New Roman"/>
          <w:sz w:val="28"/>
          <w:szCs w:val="28"/>
          <w:lang w:eastAsia="ru-RU"/>
        </w:rPr>
        <w:t>(протокол №</w:t>
      </w:r>
      <w:r w:rsidR="004C728F" w:rsidRPr="004C728F">
        <w:rPr>
          <w:rFonts w:eastAsia="Times New Roman" w:cs="Times New Roman"/>
          <w:sz w:val="28"/>
          <w:szCs w:val="28"/>
          <w:lang w:eastAsia="ru-RU"/>
        </w:rPr>
        <w:t xml:space="preserve"> 61</w:t>
      </w:r>
      <w:r w:rsidRPr="00F602B3">
        <w:rPr>
          <w:rFonts w:eastAsia="Times New Roman" w:cs="Times New Roman"/>
          <w:sz w:val="28"/>
          <w:szCs w:val="28"/>
          <w:lang w:eastAsia="ru-RU"/>
        </w:rPr>
        <w:t xml:space="preserve"> от </w:t>
      </w:r>
      <w:r w:rsidR="004C728F">
        <w:rPr>
          <w:rFonts w:eastAsia="Times New Roman" w:cs="Times New Roman"/>
          <w:sz w:val="28"/>
          <w:szCs w:val="28"/>
          <w:lang w:eastAsia="ru-RU"/>
        </w:rPr>
        <w:t>18.01.2018 г.</w:t>
      </w:r>
      <w:r w:rsidRPr="00F602B3">
        <w:rPr>
          <w:rFonts w:eastAsia="Times New Roman" w:cs="Times New Roman"/>
          <w:sz w:val="28"/>
          <w:szCs w:val="28"/>
          <w:lang w:eastAsia="ru-RU"/>
        </w:rPr>
        <w:t xml:space="preserve"> ).</w:t>
      </w:r>
    </w:p>
    <w:p w:rsidR="005942B4" w:rsidRPr="005942B4" w:rsidRDefault="005942B4" w:rsidP="005942B4">
      <w:pPr>
        <w:spacing w:after="0" w:line="240" w:lineRule="auto"/>
        <w:jc w:val="both"/>
        <w:rPr>
          <w:rFonts w:eastAsia="Times New Roman" w:cs="Times New Roman"/>
          <w:sz w:val="28"/>
          <w:szCs w:val="20"/>
          <w:lang w:eastAsia="ru-RU"/>
        </w:rPr>
      </w:pPr>
    </w:p>
    <w:p w:rsidR="005942B4" w:rsidRPr="005942B4" w:rsidRDefault="005942B4" w:rsidP="005942B4">
      <w:pPr>
        <w:spacing w:after="0" w:line="240" w:lineRule="auto"/>
        <w:jc w:val="both"/>
        <w:rPr>
          <w:rFonts w:eastAsia="Times New Roman" w:cs="Times New Roman"/>
          <w:i/>
          <w:iCs/>
          <w:color w:val="FF0000"/>
          <w:sz w:val="24"/>
          <w:szCs w:val="24"/>
          <w:lang w:eastAsia="ru-RU"/>
        </w:rPr>
      </w:pPr>
    </w:p>
    <w:p w:rsidR="005942B4" w:rsidRPr="005942B4" w:rsidRDefault="005942B4" w:rsidP="005942B4">
      <w:pPr>
        <w:spacing w:after="0" w:line="240" w:lineRule="auto"/>
        <w:jc w:val="both"/>
        <w:rPr>
          <w:rFonts w:eastAsia="Times New Roman" w:cs="Times New Roman"/>
          <w:sz w:val="28"/>
          <w:szCs w:val="20"/>
          <w:lang w:eastAsia="ru-RU"/>
        </w:rPr>
      </w:pPr>
    </w:p>
    <w:p w:rsidR="005942B4" w:rsidRPr="005942B4" w:rsidRDefault="005942B4" w:rsidP="005942B4">
      <w:pPr>
        <w:spacing w:after="0" w:line="240" w:lineRule="auto"/>
        <w:jc w:val="both"/>
        <w:rPr>
          <w:rFonts w:eastAsia="Times New Roman" w:cs="Times New Roman"/>
          <w:sz w:val="28"/>
          <w:szCs w:val="20"/>
          <w:lang w:eastAsia="ru-RU"/>
        </w:rPr>
      </w:pPr>
    </w:p>
    <w:p w:rsidR="005942B4" w:rsidRDefault="005942B4" w:rsidP="005942B4">
      <w:pPr>
        <w:spacing w:after="0" w:line="240" w:lineRule="auto"/>
        <w:jc w:val="both"/>
        <w:rPr>
          <w:rFonts w:eastAsia="Times New Roman" w:cs="Times New Roman"/>
          <w:sz w:val="28"/>
          <w:szCs w:val="20"/>
          <w:lang w:eastAsia="ru-RU"/>
        </w:rPr>
      </w:pPr>
    </w:p>
    <w:p w:rsidR="00365195" w:rsidRDefault="00365195" w:rsidP="005942B4">
      <w:pPr>
        <w:spacing w:after="0" w:line="240" w:lineRule="auto"/>
        <w:jc w:val="both"/>
        <w:rPr>
          <w:rFonts w:eastAsia="Times New Roman" w:cs="Times New Roman"/>
          <w:sz w:val="28"/>
          <w:szCs w:val="20"/>
          <w:lang w:eastAsia="ru-RU"/>
        </w:rPr>
      </w:pPr>
    </w:p>
    <w:p w:rsidR="00365195" w:rsidRDefault="00365195" w:rsidP="005942B4">
      <w:pPr>
        <w:spacing w:after="0" w:line="240" w:lineRule="auto"/>
        <w:jc w:val="both"/>
        <w:rPr>
          <w:rFonts w:eastAsia="Times New Roman" w:cs="Times New Roman"/>
          <w:sz w:val="28"/>
          <w:szCs w:val="20"/>
          <w:lang w:eastAsia="ru-RU"/>
        </w:rPr>
      </w:pPr>
    </w:p>
    <w:p w:rsidR="00365195" w:rsidRDefault="00365195" w:rsidP="005942B4">
      <w:pPr>
        <w:spacing w:after="0" w:line="240" w:lineRule="auto"/>
        <w:jc w:val="both"/>
        <w:rPr>
          <w:rFonts w:eastAsia="Times New Roman" w:cs="Times New Roman"/>
          <w:sz w:val="28"/>
          <w:szCs w:val="20"/>
          <w:lang w:eastAsia="ru-RU"/>
        </w:rPr>
      </w:pPr>
    </w:p>
    <w:p w:rsidR="00365195" w:rsidRDefault="00365195" w:rsidP="005942B4">
      <w:pPr>
        <w:spacing w:after="0" w:line="240" w:lineRule="auto"/>
        <w:jc w:val="both"/>
        <w:rPr>
          <w:rFonts w:eastAsia="Times New Roman" w:cs="Times New Roman"/>
          <w:sz w:val="28"/>
          <w:szCs w:val="20"/>
          <w:lang w:eastAsia="ru-RU"/>
        </w:rPr>
      </w:pPr>
    </w:p>
    <w:p w:rsidR="00365195" w:rsidRDefault="00365195" w:rsidP="005942B4">
      <w:pPr>
        <w:spacing w:after="0" w:line="240" w:lineRule="auto"/>
        <w:jc w:val="both"/>
        <w:rPr>
          <w:rFonts w:eastAsia="Times New Roman" w:cs="Times New Roman"/>
          <w:sz w:val="28"/>
          <w:szCs w:val="20"/>
          <w:lang w:eastAsia="ru-RU"/>
        </w:rPr>
      </w:pPr>
    </w:p>
    <w:p w:rsidR="00365195" w:rsidRDefault="00365195" w:rsidP="005942B4">
      <w:pPr>
        <w:spacing w:after="0" w:line="240" w:lineRule="auto"/>
        <w:jc w:val="both"/>
        <w:rPr>
          <w:rFonts w:eastAsia="Times New Roman" w:cs="Times New Roman"/>
          <w:sz w:val="28"/>
          <w:szCs w:val="20"/>
          <w:lang w:eastAsia="ru-RU"/>
        </w:rPr>
      </w:pPr>
    </w:p>
    <w:p w:rsidR="00365195" w:rsidRPr="005942B4" w:rsidRDefault="00365195" w:rsidP="005942B4">
      <w:pPr>
        <w:spacing w:after="0" w:line="240" w:lineRule="auto"/>
        <w:jc w:val="both"/>
        <w:rPr>
          <w:rFonts w:eastAsia="Times New Roman" w:cs="Times New Roman"/>
          <w:sz w:val="28"/>
          <w:szCs w:val="20"/>
          <w:lang w:eastAsia="ru-RU"/>
        </w:rPr>
      </w:pPr>
    </w:p>
    <w:p w:rsidR="005942B4" w:rsidRPr="005942B4" w:rsidRDefault="005942B4" w:rsidP="005942B4">
      <w:pPr>
        <w:spacing w:after="0" w:line="240" w:lineRule="auto"/>
        <w:rPr>
          <w:rFonts w:eastAsia="Times New Roman" w:cs="Times New Roman"/>
          <w:sz w:val="24"/>
          <w:szCs w:val="24"/>
          <w:lang w:eastAsia="ru-RU"/>
        </w:rPr>
      </w:pPr>
      <w:r w:rsidRPr="005942B4">
        <w:rPr>
          <w:rFonts w:eastAsia="Times New Roman" w:cs="Times New Roman"/>
          <w:sz w:val="24"/>
          <w:szCs w:val="24"/>
          <w:lang w:eastAsia="ru-RU"/>
        </w:rPr>
        <w:t xml:space="preserve">Ответственный за редакцию:  </w:t>
      </w:r>
      <w:r w:rsidR="00365195">
        <w:rPr>
          <w:rFonts w:eastAsia="Times New Roman" w:cs="Times New Roman"/>
          <w:sz w:val="24"/>
          <w:szCs w:val="24"/>
          <w:lang w:eastAsia="ru-RU"/>
        </w:rPr>
        <w:t>В.Л.Соломахо</w:t>
      </w:r>
    </w:p>
    <w:p w:rsidR="005942B4" w:rsidRPr="005942B4" w:rsidRDefault="005942B4" w:rsidP="005942B4">
      <w:pPr>
        <w:spacing w:after="0" w:line="240" w:lineRule="auto"/>
        <w:rPr>
          <w:rFonts w:eastAsia="Times New Roman" w:cs="Times New Roman"/>
          <w:sz w:val="24"/>
          <w:szCs w:val="24"/>
          <w:lang w:eastAsia="ru-RU"/>
        </w:rPr>
      </w:pPr>
      <w:r w:rsidRPr="005942B4">
        <w:rPr>
          <w:rFonts w:eastAsia="Times New Roman" w:cs="Times New Roman"/>
          <w:sz w:val="24"/>
          <w:szCs w:val="24"/>
          <w:lang w:eastAsia="ru-RU"/>
        </w:rPr>
        <w:t xml:space="preserve">Ответственный за выпуск:  </w:t>
      </w:r>
      <w:r w:rsidR="00365195" w:rsidRPr="00365195">
        <w:rPr>
          <w:rFonts w:eastAsia="Times New Roman" w:cs="Times New Roman"/>
          <w:sz w:val="24"/>
          <w:szCs w:val="24"/>
          <w:lang w:eastAsia="ru-RU"/>
        </w:rPr>
        <w:t>И.С.Габец</w:t>
      </w:r>
    </w:p>
    <w:p w:rsidR="005942B4" w:rsidRPr="005942B4" w:rsidRDefault="005942B4" w:rsidP="005942B4">
      <w:pPr>
        <w:spacing w:after="0" w:line="240" w:lineRule="auto"/>
        <w:rPr>
          <w:rFonts w:eastAsia="Times New Roman" w:cs="Times New Roman"/>
          <w:sz w:val="28"/>
          <w:szCs w:val="20"/>
          <w:lang w:eastAsia="ru-RU"/>
        </w:rPr>
      </w:pPr>
    </w:p>
    <w:p w:rsidR="005942B4" w:rsidRPr="005942B4" w:rsidRDefault="005942B4" w:rsidP="005942B4">
      <w:pPr>
        <w:keepNext/>
        <w:spacing w:after="0" w:line="240" w:lineRule="auto"/>
        <w:jc w:val="center"/>
        <w:outlineLvl w:val="0"/>
        <w:rPr>
          <w:rFonts w:eastAsia="Times New Roman" w:cs="Times New Roman"/>
          <w:b/>
          <w:caps/>
          <w:sz w:val="28"/>
          <w:szCs w:val="20"/>
          <w:lang w:eastAsia="ru-RU"/>
        </w:rPr>
        <w:sectPr w:rsidR="005942B4" w:rsidRPr="005942B4" w:rsidSect="009C5BB4">
          <w:headerReference w:type="even" r:id="rId7"/>
          <w:headerReference w:type="default" r:id="rId8"/>
          <w:pgSz w:w="11906" w:h="16838"/>
          <w:pgMar w:top="1134" w:right="851" w:bottom="1418" w:left="1418" w:header="720" w:footer="720" w:gutter="0"/>
          <w:cols w:space="720"/>
          <w:titlePg/>
          <w:docGrid w:linePitch="272"/>
        </w:sectPr>
      </w:pPr>
    </w:p>
    <w:p w:rsidR="005942B4" w:rsidRPr="005942B4" w:rsidRDefault="005942B4" w:rsidP="005942B4">
      <w:pPr>
        <w:keepNext/>
        <w:spacing w:after="0" w:line="240" w:lineRule="auto"/>
        <w:jc w:val="center"/>
        <w:outlineLvl w:val="0"/>
        <w:rPr>
          <w:rFonts w:eastAsia="Times New Roman" w:cs="Times New Roman"/>
          <w:sz w:val="28"/>
          <w:szCs w:val="20"/>
          <w:lang w:eastAsia="ru-RU"/>
        </w:rPr>
      </w:pPr>
      <w:r w:rsidRPr="005942B4">
        <w:rPr>
          <w:rFonts w:eastAsia="Times New Roman" w:cs="Times New Roman"/>
          <w:b/>
          <w:caps/>
          <w:sz w:val="28"/>
          <w:szCs w:val="20"/>
          <w:lang w:eastAsia="ru-RU"/>
        </w:rPr>
        <w:lastRenderedPageBreak/>
        <w:t xml:space="preserve">ПОЯСНИТЕЛЬНАЯ ЗАПИСКА </w:t>
      </w:r>
    </w:p>
    <w:p w:rsidR="005942B4" w:rsidRPr="005942B4" w:rsidRDefault="005942B4" w:rsidP="005942B4">
      <w:pPr>
        <w:spacing w:after="0" w:line="240" w:lineRule="auto"/>
        <w:rPr>
          <w:rFonts w:eastAsia="Times New Roman" w:cs="Times New Roman"/>
          <w:b/>
          <w:caps/>
          <w:sz w:val="28"/>
          <w:szCs w:val="20"/>
          <w:lang w:eastAsia="ru-RU"/>
        </w:rPr>
      </w:pPr>
    </w:p>
    <w:p w:rsidR="00365195" w:rsidRDefault="005942B4" w:rsidP="00710D0F">
      <w:pPr>
        <w:spacing w:after="0" w:line="235" w:lineRule="auto"/>
        <w:ind w:firstLine="709"/>
        <w:jc w:val="both"/>
        <w:rPr>
          <w:rFonts w:eastAsia="Times New Roman" w:cs="Times New Roman"/>
          <w:sz w:val="28"/>
          <w:szCs w:val="20"/>
          <w:lang w:eastAsia="ru-RU"/>
        </w:rPr>
      </w:pPr>
      <w:r w:rsidRPr="005942B4">
        <w:rPr>
          <w:rFonts w:eastAsia="Times New Roman" w:cs="Times New Roman"/>
          <w:sz w:val="28"/>
          <w:szCs w:val="20"/>
          <w:lang w:eastAsia="ru-RU"/>
        </w:rPr>
        <w:t xml:space="preserve">Типовая учебная программа </w:t>
      </w:r>
      <w:r w:rsidR="004F21E2">
        <w:rPr>
          <w:rFonts w:eastAsia="Times New Roman" w:cs="Times New Roman"/>
          <w:sz w:val="28"/>
          <w:szCs w:val="20"/>
          <w:lang w:eastAsia="ru-RU"/>
        </w:rPr>
        <w:t>по учебной дисциплине</w:t>
      </w:r>
      <w:r w:rsidRPr="005942B4">
        <w:rPr>
          <w:rFonts w:eastAsia="Times New Roman" w:cs="Times New Roman"/>
          <w:sz w:val="28"/>
          <w:szCs w:val="20"/>
          <w:lang w:eastAsia="ru-RU"/>
        </w:rPr>
        <w:t xml:space="preserve"> «Статистические методы контроля качества» </w:t>
      </w:r>
      <w:r w:rsidR="00E0097F" w:rsidRPr="00E0097F">
        <w:rPr>
          <w:rFonts w:eastAsia="Times New Roman" w:cs="Times New Roman"/>
          <w:sz w:val="28"/>
          <w:szCs w:val="20"/>
          <w:lang w:eastAsia="ru-RU"/>
        </w:rPr>
        <w:t>разработана для учреждений высшего образования Республики Беларусь в соответствии с требованиями образовательного стандарта высшего образования I ступени по</w:t>
      </w:r>
      <w:r w:rsidRPr="005942B4">
        <w:rPr>
          <w:rFonts w:eastAsia="Times New Roman" w:cs="Times New Roman"/>
          <w:sz w:val="28"/>
          <w:szCs w:val="20"/>
          <w:lang w:eastAsia="ru-RU"/>
        </w:rPr>
        <w:t xml:space="preserve"> специальности 1-54 01 01 «Метрология, стандартизация и сертификация</w:t>
      </w:r>
      <w:r w:rsidR="004F21E2">
        <w:rPr>
          <w:rFonts w:eastAsia="Times New Roman" w:cs="Times New Roman"/>
          <w:sz w:val="28"/>
          <w:szCs w:val="20"/>
          <w:lang w:eastAsia="ru-RU"/>
        </w:rPr>
        <w:t xml:space="preserve"> </w:t>
      </w:r>
      <w:r w:rsidR="004F21E2" w:rsidRPr="004F21E2">
        <w:rPr>
          <w:rFonts w:eastAsia="Times New Roman" w:cs="Times New Roman"/>
          <w:sz w:val="28"/>
          <w:szCs w:val="20"/>
          <w:lang w:eastAsia="ru-RU"/>
        </w:rPr>
        <w:t>(</w:t>
      </w:r>
      <w:r w:rsidR="00A15D4C">
        <w:rPr>
          <w:rFonts w:eastAsia="Times New Roman" w:cs="Times New Roman"/>
          <w:sz w:val="28"/>
          <w:szCs w:val="20"/>
          <w:lang w:eastAsia="ru-RU"/>
        </w:rPr>
        <w:t>по направлениям</w:t>
      </w:r>
      <w:r w:rsidR="004F21E2" w:rsidRPr="004F21E2">
        <w:rPr>
          <w:rFonts w:eastAsia="Times New Roman" w:cs="Times New Roman"/>
          <w:sz w:val="28"/>
          <w:szCs w:val="20"/>
          <w:lang w:eastAsia="ru-RU"/>
        </w:rPr>
        <w:t>)</w:t>
      </w:r>
      <w:r w:rsidRPr="005942B4">
        <w:rPr>
          <w:rFonts w:eastAsia="Times New Roman" w:cs="Times New Roman"/>
          <w:sz w:val="28"/>
          <w:szCs w:val="20"/>
          <w:lang w:eastAsia="ru-RU"/>
        </w:rPr>
        <w:t xml:space="preserve">». </w:t>
      </w:r>
    </w:p>
    <w:p w:rsidR="005942B4" w:rsidRPr="005942B4" w:rsidRDefault="005942B4" w:rsidP="00710D0F">
      <w:pPr>
        <w:spacing w:after="0" w:line="235" w:lineRule="auto"/>
        <w:ind w:firstLine="709"/>
        <w:jc w:val="both"/>
        <w:rPr>
          <w:rFonts w:eastAsia="Times New Roman" w:cs="Times New Roman"/>
          <w:sz w:val="28"/>
          <w:szCs w:val="20"/>
          <w:lang w:eastAsia="ru-RU"/>
        </w:rPr>
      </w:pPr>
      <w:r w:rsidRPr="005942B4">
        <w:rPr>
          <w:rFonts w:eastAsia="Times New Roman" w:cs="Times New Roman"/>
          <w:sz w:val="28"/>
          <w:szCs w:val="20"/>
          <w:lang w:eastAsia="ru-RU"/>
        </w:rPr>
        <w:t xml:space="preserve">Цель </w:t>
      </w:r>
      <w:r w:rsidR="004F21E2">
        <w:rPr>
          <w:rFonts w:eastAsia="Times New Roman" w:cs="Times New Roman"/>
          <w:sz w:val="28"/>
          <w:szCs w:val="20"/>
          <w:lang w:eastAsia="ru-RU"/>
        </w:rPr>
        <w:t xml:space="preserve">учебной </w:t>
      </w:r>
      <w:r w:rsidRPr="005942B4">
        <w:rPr>
          <w:rFonts w:eastAsia="Times New Roman" w:cs="Times New Roman"/>
          <w:sz w:val="28"/>
          <w:szCs w:val="20"/>
          <w:lang w:eastAsia="ru-RU"/>
        </w:rPr>
        <w:t xml:space="preserve">дисциплины </w:t>
      </w:r>
      <w:r w:rsidR="004F21E2">
        <w:rPr>
          <w:rFonts w:eastAsia="Times New Roman" w:cs="Times New Roman"/>
          <w:sz w:val="28"/>
          <w:szCs w:val="20"/>
          <w:lang w:eastAsia="ru-RU"/>
        </w:rPr>
        <w:sym w:font="Symbol" w:char="F02D"/>
      </w:r>
      <w:r w:rsidR="004F21E2">
        <w:rPr>
          <w:rFonts w:eastAsia="Times New Roman" w:cs="Times New Roman"/>
          <w:sz w:val="28"/>
          <w:szCs w:val="20"/>
          <w:lang w:eastAsia="ru-RU"/>
        </w:rPr>
        <w:t xml:space="preserve"> </w:t>
      </w:r>
      <w:r w:rsidRPr="005942B4">
        <w:rPr>
          <w:rFonts w:eastAsia="Times New Roman" w:cs="Times New Roman"/>
          <w:sz w:val="28"/>
          <w:szCs w:val="20"/>
          <w:lang w:eastAsia="ru-RU"/>
        </w:rPr>
        <w:t>освоени</w:t>
      </w:r>
      <w:r w:rsidR="004F21E2">
        <w:rPr>
          <w:rFonts w:eastAsia="Times New Roman" w:cs="Times New Roman"/>
          <w:sz w:val="28"/>
          <w:szCs w:val="20"/>
          <w:lang w:eastAsia="ru-RU"/>
        </w:rPr>
        <w:t>е</w:t>
      </w:r>
      <w:r w:rsidRPr="005942B4">
        <w:rPr>
          <w:rFonts w:eastAsia="Times New Roman" w:cs="Times New Roman"/>
          <w:sz w:val="28"/>
          <w:szCs w:val="20"/>
          <w:lang w:eastAsia="ru-RU"/>
        </w:rPr>
        <w:t xml:space="preserve"> теории и практики использования статистических методов для оценки качества продукции, регулирования технологических процессов, статистического анализа точности и стабильности технологических процессов, а также приемочного контроля качества продукции. </w:t>
      </w:r>
    </w:p>
    <w:p w:rsidR="003E0296" w:rsidRPr="003433F9" w:rsidRDefault="003433F9" w:rsidP="00710D0F">
      <w:pPr>
        <w:spacing w:after="0" w:line="235" w:lineRule="auto"/>
        <w:ind w:firstLine="709"/>
        <w:jc w:val="both"/>
        <w:rPr>
          <w:rFonts w:eastAsia="Times New Roman" w:cs="Times New Roman"/>
          <w:sz w:val="28"/>
          <w:szCs w:val="20"/>
          <w:lang w:eastAsia="ru-RU"/>
        </w:rPr>
      </w:pPr>
      <w:r w:rsidRPr="003433F9">
        <w:rPr>
          <w:rFonts w:eastAsia="Times New Roman" w:cs="Times New Roman"/>
          <w:sz w:val="28"/>
          <w:szCs w:val="20"/>
          <w:lang w:eastAsia="ru-RU"/>
        </w:rPr>
        <w:t xml:space="preserve">Основные задачами учебной дисциплины </w:t>
      </w:r>
      <w:r>
        <w:rPr>
          <w:rFonts w:eastAsia="Times New Roman" w:cs="Times New Roman"/>
          <w:sz w:val="28"/>
          <w:szCs w:val="20"/>
          <w:lang w:eastAsia="ru-RU"/>
        </w:rPr>
        <w:sym w:font="Symbol" w:char="F02D"/>
      </w:r>
      <w:r>
        <w:rPr>
          <w:rFonts w:eastAsia="Times New Roman" w:cs="Times New Roman"/>
          <w:sz w:val="28"/>
          <w:szCs w:val="20"/>
          <w:lang w:eastAsia="ru-RU"/>
        </w:rPr>
        <w:t xml:space="preserve"> </w:t>
      </w:r>
      <w:r w:rsidR="002429A8">
        <w:rPr>
          <w:snapToGrid w:val="0"/>
          <w:sz w:val="28"/>
          <w:szCs w:val="28"/>
        </w:rPr>
        <w:t>освоение</w:t>
      </w:r>
      <w:r w:rsidR="003E0296" w:rsidRPr="003E0296">
        <w:rPr>
          <w:snapToGrid w:val="0"/>
          <w:sz w:val="28"/>
          <w:szCs w:val="28"/>
        </w:rPr>
        <w:t xml:space="preserve"> </w:t>
      </w:r>
      <w:r w:rsidR="003E0296">
        <w:rPr>
          <w:snapToGrid w:val="0"/>
          <w:sz w:val="28"/>
          <w:szCs w:val="28"/>
        </w:rPr>
        <w:t>методов сбора и анализа статистической информации</w:t>
      </w:r>
      <w:r w:rsidR="002429A8">
        <w:rPr>
          <w:snapToGrid w:val="0"/>
          <w:sz w:val="28"/>
          <w:szCs w:val="28"/>
        </w:rPr>
        <w:t>,</w:t>
      </w:r>
      <w:r w:rsidR="003E0296">
        <w:rPr>
          <w:snapToGrid w:val="0"/>
          <w:sz w:val="28"/>
          <w:szCs w:val="28"/>
        </w:rPr>
        <w:t xml:space="preserve"> </w:t>
      </w:r>
      <w:r w:rsidR="002429A8">
        <w:rPr>
          <w:snapToGrid w:val="0"/>
          <w:sz w:val="28"/>
          <w:szCs w:val="28"/>
        </w:rPr>
        <w:t>расчета точечных и интервальных оценок параметров, методов оценки изменчивости процессов и методик построения контрольных карт по количественному и альтернативному признакам, статистических методов приемочного контроля продукции.</w:t>
      </w:r>
    </w:p>
    <w:p w:rsidR="00F602B3" w:rsidRDefault="00E0097F" w:rsidP="00710D0F">
      <w:pPr>
        <w:spacing w:after="0" w:line="235" w:lineRule="auto"/>
        <w:ind w:firstLine="709"/>
        <w:jc w:val="both"/>
      </w:pPr>
      <w:r w:rsidRPr="00E0097F">
        <w:rPr>
          <w:snapToGrid w:val="0"/>
          <w:sz w:val="28"/>
          <w:szCs w:val="28"/>
        </w:rPr>
        <w:t>Учебная дисциплина базируется на знаниях, полученных при изучении таких курсов, как</w:t>
      </w:r>
      <w:r>
        <w:rPr>
          <w:snapToGrid w:val="0"/>
          <w:sz w:val="28"/>
          <w:szCs w:val="28"/>
        </w:rPr>
        <w:t xml:space="preserve"> </w:t>
      </w:r>
      <w:r w:rsidR="00365195">
        <w:rPr>
          <w:sz w:val="28"/>
          <w:szCs w:val="28"/>
        </w:rPr>
        <w:t>«М</w:t>
      </w:r>
      <w:r w:rsidR="00365195" w:rsidRPr="00A5025B">
        <w:rPr>
          <w:sz w:val="28"/>
          <w:szCs w:val="28"/>
        </w:rPr>
        <w:t>атематика</w:t>
      </w:r>
      <w:r w:rsidR="00365195">
        <w:rPr>
          <w:sz w:val="28"/>
          <w:szCs w:val="28"/>
        </w:rPr>
        <w:t>»</w:t>
      </w:r>
      <w:r w:rsidR="00365195" w:rsidRPr="00A5025B">
        <w:rPr>
          <w:sz w:val="28"/>
          <w:szCs w:val="28"/>
        </w:rPr>
        <w:t xml:space="preserve"> (</w:t>
      </w:r>
      <w:r w:rsidR="00645132">
        <w:rPr>
          <w:sz w:val="28"/>
          <w:szCs w:val="28"/>
        </w:rPr>
        <w:t>о</w:t>
      </w:r>
      <w:r w:rsidR="00645132" w:rsidRPr="00645132">
        <w:rPr>
          <w:sz w:val="28"/>
          <w:szCs w:val="28"/>
        </w:rPr>
        <w:t>сновы теории вероятности и математической статистики.</w:t>
      </w:r>
      <w:r>
        <w:rPr>
          <w:sz w:val="28"/>
          <w:szCs w:val="28"/>
        </w:rPr>
        <w:t xml:space="preserve">), </w:t>
      </w:r>
      <w:r w:rsidR="00365195">
        <w:rPr>
          <w:sz w:val="28"/>
          <w:szCs w:val="28"/>
        </w:rPr>
        <w:t>«</w:t>
      </w:r>
      <w:r w:rsidR="00645132" w:rsidRPr="00645132">
        <w:rPr>
          <w:sz w:val="28"/>
          <w:szCs w:val="28"/>
        </w:rPr>
        <w:t>Техническое нормирование и стандартизация</w:t>
      </w:r>
      <w:r w:rsidR="00365195">
        <w:rPr>
          <w:sz w:val="28"/>
          <w:szCs w:val="28"/>
        </w:rPr>
        <w:t>» (</w:t>
      </w:r>
      <w:r w:rsidR="00645132">
        <w:rPr>
          <w:sz w:val="28"/>
          <w:szCs w:val="28"/>
        </w:rPr>
        <w:t>м</w:t>
      </w:r>
      <w:r w:rsidR="00645132" w:rsidRPr="00645132">
        <w:rPr>
          <w:sz w:val="28"/>
          <w:szCs w:val="28"/>
        </w:rPr>
        <w:t>еждународная и региональная стандартизация</w:t>
      </w:r>
      <w:r w:rsidR="00645132">
        <w:rPr>
          <w:sz w:val="28"/>
          <w:szCs w:val="28"/>
        </w:rPr>
        <w:t>)</w:t>
      </w:r>
      <w:r w:rsidR="00645132" w:rsidRPr="00645132">
        <w:rPr>
          <w:sz w:val="28"/>
          <w:szCs w:val="28"/>
        </w:rPr>
        <w:t>.</w:t>
      </w:r>
      <w:r w:rsidRPr="00E0097F">
        <w:t xml:space="preserve"> </w:t>
      </w:r>
    </w:p>
    <w:p w:rsidR="005942B4" w:rsidRPr="005942B4" w:rsidRDefault="005942B4" w:rsidP="00710D0F">
      <w:pPr>
        <w:spacing w:after="0" w:line="235" w:lineRule="auto"/>
        <w:ind w:firstLine="709"/>
        <w:jc w:val="both"/>
        <w:rPr>
          <w:rFonts w:eastAsia="Times New Roman" w:cs="Times New Roman"/>
          <w:sz w:val="28"/>
          <w:szCs w:val="20"/>
          <w:lang w:eastAsia="ru-RU"/>
        </w:rPr>
      </w:pPr>
      <w:r w:rsidRPr="005942B4">
        <w:rPr>
          <w:rFonts w:eastAsia="Times New Roman" w:cs="Times New Roman"/>
          <w:sz w:val="28"/>
          <w:szCs w:val="20"/>
          <w:lang w:eastAsia="ru-RU"/>
        </w:rPr>
        <w:t>В результате освоения дисциплины «Статистические методы контроля качества» студент должен</w:t>
      </w:r>
      <w:r w:rsidR="00276A7F">
        <w:rPr>
          <w:rFonts w:eastAsia="Times New Roman" w:cs="Times New Roman"/>
          <w:sz w:val="28"/>
          <w:szCs w:val="20"/>
          <w:lang w:eastAsia="ru-RU"/>
        </w:rPr>
        <w:t>:</w:t>
      </w:r>
    </w:p>
    <w:p w:rsidR="003433F9" w:rsidRPr="003B5D29" w:rsidRDefault="003433F9" w:rsidP="00710D0F">
      <w:pPr>
        <w:spacing w:after="0" w:line="235" w:lineRule="auto"/>
        <w:jc w:val="both"/>
        <w:rPr>
          <w:rFonts w:eastAsia="Times New Roman" w:cs="Times New Roman"/>
          <w:b/>
          <w:sz w:val="28"/>
          <w:szCs w:val="28"/>
          <w:lang w:eastAsia="ru-RU"/>
        </w:rPr>
      </w:pPr>
      <w:r w:rsidRPr="003B5D29">
        <w:rPr>
          <w:rFonts w:eastAsia="Times New Roman" w:cs="Times New Roman"/>
          <w:b/>
          <w:sz w:val="28"/>
          <w:szCs w:val="28"/>
          <w:lang w:eastAsia="ru-RU"/>
        </w:rPr>
        <w:t xml:space="preserve">знать: </w:t>
      </w:r>
    </w:p>
    <w:p w:rsidR="003433F9" w:rsidRPr="009F5DC8" w:rsidRDefault="003433F9" w:rsidP="00710D0F">
      <w:pPr>
        <w:numPr>
          <w:ilvl w:val="0"/>
          <w:numId w:val="10"/>
        </w:numPr>
        <w:tabs>
          <w:tab w:val="clear" w:pos="360"/>
          <w:tab w:val="num" w:pos="900"/>
        </w:tabs>
        <w:spacing w:after="0" w:line="235" w:lineRule="auto"/>
        <w:ind w:right="-5" w:firstLine="720"/>
        <w:jc w:val="both"/>
        <w:rPr>
          <w:rFonts w:eastAsia="Times New Roman" w:cs="Times New Roman"/>
          <w:sz w:val="28"/>
          <w:szCs w:val="28"/>
          <w:lang w:eastAsia="ru-RU"/>
        </w:rPr>
      </w:pPr>
      <w:r w:rsidRPr="009F5DC8">
        <w:rPr>
          <w:rFonts w:eastAsia="Times New Roman" w:cs="Times New Roman"/>
          <w:sz w:val="28"/>
          <w:szCs w:val="28"/>
          <w:lang w:eastAsia="ru-RU"/>
        </w:rPr>
        <w:t xml:space="preserve">методы анализа точности и стабильности технологических процессов; </w:t>
      </w:r>
    </w:p>
    <w:p w:rsidR="003433F9" w:rsidRPr="003B5D29" w:rsidRDefault="003433F9" w:rsidP="00710D0F">
      <w:pPr>
        <w:numPr>
          <w:ilvl w:val="0"/>
          <w:numId w:val="10"/>
        </w:numPr>
        <w:tabs>
          <w:tab w:val="clear" w:pos="360"/>
          <w:tab w:val="num" w:pos="900"/>
        </w:tabs>
        <w:spacing w:after="0" w:line="235" w:lineRule="auto"/>
        <w:ind w:left="900" w:right="-5" w:hanging="200"/>
        <w:jc w:val="both"/>
        <w:rPr>
          <w:rFonts w:eastAsia="Times New Roman" w:cs="Times New Roman"/>
          <w:snapToGrid w:val="0"/>
          <w:sz w:val="28"/>
          <w:szCs w:val="28"/>
          <w:lang w:eastAsia="ru-RU"/>
        </w:rPr>
      </w:pPr>
      <w:r w:rsidRPr="003B5D29">
        <w:rPr>
          <w:rFonts w:eastAsia="Times New Roman" w:cs="Times New Roman"/>
          <w:sz w:val="28"/>
          <w:szCs w:val="28"/>
          <w:lang w:eastAsia="ru-RU"/>
        </w:rPr>
        <w:t>методы управления технологическими процессами</w:t>
      </w:r>
      <w:r w:rsidRPr="003B5D29">
        <w:rPr>
          <w:rFonts w:eastAsia="Times New Roman" w:cs="Times New Roman"/>
          <w:snapToGrid w:val="0"/>
          <w:sz w:val="28"/>
          <w:szCs w:val="28"/>
          <w:lang w:eastAsia="ru-RU"/>
        </w:rPr>
        <w:t>;</w:t>
      </w:r>
    </w:p>
    <w:p w:rsidR="003433F9" w:rsidRPr="003B5D29" w:rsidRDefault="003433F9" w:rsidP="00710D0F">
      <w:pPr>
        <w:numPr>
          <w:ilvl w:val="0"/>
          <w:numId w:val="10"/>
        </w:numPr>
        <w:tabs>
          <w:tab w:val="clear" w:pos="360"/>
          <w:tab w:val="num" w:pos="900"/>
        </w:tabs>
        <w:spacing w:after="0" w:line="235" w:lineRule="auto"/>
        <w:ind w:right="-5" w:firstLine="720"/>
        <w:jc w:val="both"/>
        <w:rPr>
          <w:rFonts w:eastAsia="Times New Roman" w:cs="Times New Roman"/>
          <w:sz w:val="28"/>
          <w:szCs w:val="28"/>
          <w:lang w:eastAsia="ru-RU"/>
        </w:rPr>
      </w:pPr>
      <w:r w:rsidRPr="003B5D29">
        <w:rPr>
          <w:rFonts w:eastAsia="Times New Roman" w:cs="Times New Roman"/>
          <w:sz w:val="28"/>
          <w:szCs w:val="28"/>
          <w:lang w:eastAsia="ru-RU"/>
        </w:rPr>
        <w:t>виды статистического приемочного контроля качества продукции</w:t>
      </w:r>
      <w:r>
        <w:rPr>
          <w:rFonts w:eastAsia="Times New Roman" w:cs="Times New Roman"/>
          <w:snapToGrid w:val="0"/>
          <w:sz w:val="28"/>
          <w:szCs w:val="28"/>
          <w:lang w:eastAsia="ru-RU"/>
        </w:rPr>
        <w:t>;</w:t>
      </w:r>
    </w:p>
    <w:p w:rsidR="003433F9" w:rsidRPr="003B5D29" w:rsidRDefault="003433F9" w:rsidP="00710D0F">
      <w:pPr>
        <w:spacing w:after="0" w:line="235" w:lineRule="auto"/>
        <w:jc w:val="both"/>
        <w:rPr>
          <w:rFonts w:eastAsia="Times New Roman" w:cs="Times New Roman"/>
          <w:b/>
          <w:sz w:val="28"/>
          <w:szCs w:val="28"/>
          <w:lang w:eastAsia="ru-RU"/>
        </w:rPr>
      </w:pPr>
      <w:r w:rsidRPr="003B5D29">
        <w:rPr>
          <w:rFonts w:eastAsia="Times New Roman" w:cs="Times New Roman"/>
          <w:b/>
          <w:sz w:val="28"/>
          <w:szCs w:val="28"/>
          <w:lang w:eastAsia="ru-RU"/>
        </w:rPr>
        <w:t xml:space="preserve">уметь: </w:t>
      </w:r>
    </w:p>
    <w:p w:rsidR="003433F9" w:rsidRDefault="003433F9" w:rsidP="00710D0F">
      <w:pPr>
        <w:numPr>
          <w:ilvl w:val="0"/>
          <w:numId w:val="10"/>
        </w:numPr>
        <w:tabs>
          <w:tab w:val="clear" w:pos="360"/>
          <w:tab w:val="num" w:pos="900"/>
        </w:tabs>
        <w:spacing w:after="0" w:line="235" w:lineRule="auto"/>
        <w:ind w:left="900" w:right="-5" w:hanging="200"/>
        <w:jc w:val="both"/>
        <w:rPr>
          <w:rFonts w:eastAsia="Times New Roman" w:cs="Times New Roman"/>
          <w:sz w:val="28"/>
          <w:szCs w:val="28"/>
          <w:lang w:eastAsia="ru-RU"/>
        </w:rPr>
      </w:pPr>
      <w:r>
        <w:rPr>
          <w:rFonts w:eastAsia="Times New Roman" w:cs="Times New Roman"/>
          <w:sz w:val="28"/>
          <w:szCs w:val="28"/>
          <w:lang w:eastAsia="ru-RU"/>
        </w:rPr>
        <w:t>анализировать характеристики технологических процессов, выявлять причины разрегулированности процессов;</w:t>
      </w:r>
    </w:p>
    <w:p w:rsidR="003433F9" w:rsidRDefault="003433F9" w:rsidP="00710D0F">
      <w:pPr>
        <w:numPr>
          <w:ilvl w:val="0"/>
          <w:numId w:val="10"/>
        </w:numPr>
        <w:tabs>
          <w:tab w:val="clear" w:pos="360"/>
          <w:tab w:val="num" w:pos="900"/>
        </w:tabs>
        <w:spacing w:after="0" w:line="235" w:lineRule="auto"/>
        <w:ind w:left="900" w:right="-5" w:hanging="200"/>
        <w:jc w:val="both"/>
        <w:rPr>
          <w:rFonts w:eastAsia="Times New Roman" w:cs="Times New Roman"/>
          <w:sz w:val="28"/>
          <w:szCs w:val="28"/>
          <w:lang w:eastAsia="ru-RU"/>
        </w:rPr>
      </w:pPr>
      <w:r>
        <w:rPr>
          <w:rFonts w:eastAsia="Times New Roman" w:cs="Times New Roman"/>
          <w:sz w:val="28"/>
          <w:szCs w:val="28"/>
          <w:lang w:eastAsia="ru-RU"/>
        </w:rPr>
        <w:t>выбирать планы приемочного контроля качества продукции, организовывать их реализацию, проводить анализ результатов;</w:t>
      </w:r>
    </w:p>
    <w:p w:rsidR="003433F9" w:rsidRDefault="003433F9" w:rsidP="00710D0F">
      <w:pPr>
        <w:numPr>
          <w:ilvl w:val="0"/>
          <w:numId w:val="10"/>
        </w:numPr>
        <w:tabs>
          <w:tab w:val="clear" w:pos="360"/>
          <w:tab w:val="num" w:pos="900"/>
        </w:tabs>
        <w:spacing w:after="0" w:line="235" w:lineRule="auto"/>
        <w:ind w:left="900" w:right="-5" w:hanging="200"/>
        <w:jc w:val="both"/>
        <w:rPr>
          <w:rFonts w:eastAsia="Times New Roman" w:cs="Times New Roman"/>
          <w:sz w:val="28"/>
          <w:szCs w:val="28"/>
          <w:lang w:eastAsia="ru-RU"/>
        </w:rPr>
      </w:pPr>
      <w:r w:rsidRPr="003B5D29">
        <w:rPr>
          <w:rFonts w:eastAsia="Times New Roman" w:cs="Times New Roman"/>
          <w:sz w:val="28"/>
          <w:szCs w:val="28"/>
          <w:lang w:eastAsia="ru-RU"/>
        </w:rPr>
        <w:t>проектировать методики статистического кон</w:t>
      </w:r>
      <w:r>
        <w:rPr>
          <w:rFonts w:eastAsia="Times New Roman" w:cs="Times New Roman"/>
          <w:sz w:val="28"/>
          <w:szCs w:val="28"/>
          <w:lang w:eastAsia="ru-RU"/>
        </w:rPr>
        <w:t>троля технологических процессов;</w:t>
      </w:r>
    </w:p>
    <w:p w:rsidR="003433F9" w:rsidRPr="001F600F" w:rsidRDefault="003433F9" w:rsidP="00710D0F">
      <w:pPr>
        <w:numPr>
          <w:ilvl w:val="0"/>
          <w:numId w:val="10"/>
        </w:numPr>
        <w:tabs>
          <w:tab w:val="clear" w:pos="360"/>
          <w:tab w:val="num" w:pos="900"/>
        </w:tabs>
        <w:spacing w:after="0" w:line="235" w:lineRule="auto"/>
        <w:ind w:left="900" w:right="-5" w:hanging="200"/>
        <w:jc w:val="both"/>
        <w:rPr>
          <w:rFonts w:eastAsia="Times New Roman" w:cs="Times New Roman"/>
          <w:sz w:val="28"/>
          <w:szCs w:val="28"/>
          <w:lang w:eastAsia="ru-RU"/>
        </w:rPr>
      </w:pPr>
      <w:r>
        <w:rPr>
          <w:rFonts w:eastAsia="Times New Roman" w:cs="Times New Roman"/>
          <w:sz w:val="28"/>
          <w:szCs w:val="28"/>
          <w:lang w:eastAsia="ru-RU"/>
        </w:rPr>
        <w:t>использовать международный опыт использование статистических методов контроля и управления качеством;</w:t>
      </w:r>
    </w:p>
    <w:p w:rsidR="003433F9" w:rsidRPr="003B5D29" w:rsidRDefault="003433F9" w:rsidP="00710D0F">
      <w:pPr>
        <w:spacing w:after="0" w:line="235" w:lineRule="auto"/>
        <w:ind w:right="-5"/>
        <w:jc w:val="both"/>
        <w:rPr>
          <w:rFonts w:eastAsia="Times New Roman" w:cs="Times New Roman"/>
          <w:b/>
          <w:sz w:val="28"/>
          <w:szCs w:val="28"/>
          <w:lang w:eastAsia="ru-RU"/>
        </w:rPr>
      </w:pPr>
      <w:r w:rsidRPr="003B5D29">
        <w:rPr>
          <w:rFonts w:eastAsia="Times New Roman" w:cs="Times New Roman"/>
          <w:b/>
          <w:sz w:val="28"/>
          <w:szCs w:val="28"/>
          <w:lang w:eastAsia="ru-RU"/>
        </w:rPr>
        <w:t>владеть:</w:t>
      </w:r>
    </w:p>
    <w:p w:rsidR="003433F9" w:rsidRDefault="003433F9" w:rsidP="00710D0F">
      <w:pPr>
        <w:numPr>
          <w:ilvl w:val="0"/>
          <w:numId w:val="19"/>
        </w:numPr>
        <w:spacing w:after="0" w:line="235" w:lineRule="auto"/>
        <w:ind w:left="993" w:right="-5" w:hanging="284"/>
        <w:contextualSpacing/>
        <w:jc w:val="both"/>
        <w:rPr>
          <w:rFonts w:eastAsia="Times New Roman" w:cs="Times New Roman"/>
          <w:sz w:val="28"/>
          <w:szCs w:val="28"/>
          <w:lang w:eastAsia="ru-RU"/>
        </w:rPr>
      </w:pPr>
      <w:r w:rsidRPr="003B5D29">
        <w:rPr>
          <w:rFonts w:eastAsia="Times New Roman" w:cs="Times New Roman"/>
          <w:sz w:val="28"/>
          <w:szCs w:val="28"/>
          <w:lang w:eastAsia="ru-RU"/>
        </w:rPr>
        <w:t>методик</w:t>
      </w:r>
      <w:r>
        <w:rPr>
          <w:rFonts w:eastAsia="Times New Roman" w:cs="Times New Roman"/>
          <w:sz w:val="28"/>
          <w:szCs w:val="28"/>
          <w:lang w:eastAsia="ru-RU"/>
        </w:rPr>
        <w:t>ами обоснованного выбора показателей качества производственных процессов и продукций;</w:t>
      </w:r>
    </w:p>
    <w:p w:rsidR="003433F9" w:rsidRPr="003B5D29" w:rsidRDefault="003433F9" w:rsidP="00710D0F">
      <w:pPr>
        <w:numPr>
          <w:ilvl w:val="0"/>
          <w:numId w:val="19"/>
        </w:numPr>
        <w:spacing w:after="0" w:line="235" w:lineRule="auto"/>
        <w:ind w:left="993" w:right="-5" w:hanging="284"/>
        <w:contextualSpacing/>
        <w:jc w:val="both"/>
        <w:rPr>
          <w:rFonts w:eastAsia="Times New Roman" w:cs="Times New Roman"/>
          <w:sz w:val="28"/>
          <w:szCs w:val="28"/>
          <w:lang w:eastAsia="ru-RU"/>
        </w:rPr>
      </w:pPr>
      <w:r>
        <w:rPr>
          <w:rFonts w:eastAsia="Times New Roman" w:cs="Times New Roman"/>
          <w:sz w:val="28"/>
          <w:szCs w:val="28"/>
          <w:lang w:eastAsia="ru-RU"/>
        </w:rPr>
        <w:t xml:space="preserve">методикой </w:t>
      </w:r>
      <w:r w:rsidRPr="003B5D29">
        <w:rPr>
          <w:rFonts w:eastAsia="Times New Roman" w:cs="Times New Roman"/>
          <w:sz w:val="28"/>
          <w:szCs w:val="28"/>
          <w:lang w:eastAsia="ru-RU"/>
        </w:rPr>
        <w:t>оценки статистической стабильности и управляемости процессов;</w:t>
      </w:r>
    </w:p>
    <w:p w:rsidR="003433F9" w:rsidRDefault="003433F9" w:rsidP="00710D0F">
      <w:pPr>
        <w:numPr>
          <w:ilvl w:val="0"/>
          <w:numId w:val="19"/>
        </w:numPr>
        <w:spacing w:after="0" w:line="235" w:lineRule="auto"/>
        <w:ind w:left="993" w:right="-5" w:hanging="284"/>
        <w:contextualSpacing/>
        <w:jc w:val="both"/>
        <w:rPr>
          <w:rFonts w:eastAsia="Times New Roman" w:cs="Times New Roman"/>
          <w:sz w:val="28"/>
          <w:szCs w:val="28"/>
          <w:lang w:eastAsia="ru-RU"/>
        </w:rPr>
      </w:pPr>
      <w:r>
        <w:rPr>
          <w:rFonts w:eastAsia="Times New Roman" w:cs="Times New Roman"/>
          <w:sz w:val="28"/>
          <w:szCs w:val="28"/>
          <w:lang w:eastAsia="ru-RU"/>
        </w:rPr>
        <w:t>навыками выбора вида контрольных карт в конкретной ситуации их ведения и анализа;</w:t>
      </w:r>
    </w:p>
    <w:p w:rsidR="003433F9" w:rsidRPr="003B5D29" w:rsidRDefault="003433F9" w:rsidP="00710D0F">
      <w:pPr>
        <w:numPr>
          <w:ilvl w:val="0"/>
          <w:numId w:val="19"/>
        </w:numPr>
        <w:spacing w:after="0" w:line="235" w:lineRule="auto"/>
        <w:ind w:left="993" w:right="-5" w:hanging="284"/>
        <w:contextualSpacing/>
        <w:jc w:val="both"/>
        <w:rPr>
          <w:rFonts w:eastAsia="Times New Roman" w:cs="Times New Roman"/>
          <w:sz w:val="28"/>
          <w:szCs w:val="28"/>
          <w:lang w:eastAsia="ru-RU"/>
        </w:rPr>
      </w:pPr>
      <w:r w:rsidRPr="003B5D29">
        <w:rPr>
          <w:rFonts w:eastAsia="Times New Roman" w:cs="Times New Roman"/>
          <w:sz w:val="28"/>
          <w:szCs w:val="28"/>
          <w:lang w:eastAsia="ru-RU"/>
        </w:rPr>
        <w:t>статистическими методами приемочного контроля.</w:t>
      </w:r>
    </w:p>
    <w:p w:rsidR="003433F9" w:rsidRDefault="003433F9" w:rsidP="00710D0F">
      <w:pPr>
        <w:pStyle w:val="21"/>
        <w:spacing w:line="264" w:lineRule="auto"/>
        <w:ind w:firstLine="544"/>
        <w:jc w:val="both"/>
        <w:rPr>
          <w:rFonts w:ascii="Times New Roman" w:hAnsi="Times New Roman"/>
        </w:rPr>
      </w:pPr>
      <w:r>
        <w:rPr>
          <w:rFonts w:ascii="Times New Roman" w:hAnsi="Times New Roman"/>
        </w:rPr>
        <w:t>Освоение данной учебной дисциплины обеспечивает формирование следующих компетенций:</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АК-1. Уметь применять базовые научно-теоретические знания для решения теоретических и практических задач.</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lastRenderedPageBreak/>
        <w:t>АК-2. Владеть системным и сравнительным анализом;</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АК-3. Владеть исследовательскими навыками;</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АК-4. Уметь работать самостоятельно;</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АК-5. Быть способным порождать новые идеи (обладать креативностью);</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АК-6. Владеть междисциплинарным подходом при решении проблем.</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АК-7. Иметь навыки, связанные с использованием технических устройств, управлением информацией и работой с компьютером;</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АК-8. Обладать навыками устной и письменной коммуникации;</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АК-9. Уметь учиться, повышать свою квалификацию в течение всей жизни.</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СЛК-2. Быть способным к социальному взаимодействию;</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СЛК-3. Обладать способностью к межличностным коммуникациям;</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СЛК-5. Быть способным к критике и самокритике.</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 xml:space="preserve">ПК-18. Организовывать, методически обеспечивать создание и развертывание в организации подсистем документооборота, сбора и анализа данных, поддержки принятия решений на основе процессного подхода; </w:t>
      </w:r>
    </w:p>
    <w:p w:rsidR="003433F9" w:rsidRP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 xml:space="preserve">ПК-27. На системной основе проводить анализ систем измерения, контроля, испытаний, планировать и осуществлять экспериментальные исследования точности измерений; </w:t>
      </w:r>
    </w:p>
    <w:p w:rsidR="003433F9" w:rsidRDefault="003433F9" w:rsidP="00710D0F">
      <w:pPr>
        <w:pStyle w:val="21"/>
        <w:spacing w:line="264" w:lineRule="auto"/>
        <w:ind w:firstLine="544"/>
        <w:jc w:val="both"/>
        <w:rPr>
          <w:rFonts w:ascii="Times New Roman" w:hAnsi="Times New Roman"/>
        </w:rPr>
      </w:pPr>
      <w:r w:rsidRPr="003433F9">
        <w:rPr>
          <w:rFonts w:ascii="Times New Roman" w:hAnsi="Times New Roman"/>
        </w:rPr>
        <w:t>ПК-29. Планировать, методически обеспечивать и осуществлять исследования, анализ и улучшение показателей результативности и эффективности системы менеджмента качества организации.</w:t>
      </w:r>
    </w:p>
    <w:p w:rsidR="005942B4" w:rsidRPr="00F602B3" w:rsidRDefault="00E0097F" w:rsidP="00710D0F">
      <w:pPr>
        <w:spacing w:after="0" w:line="264" w:lineRule="auto"/>
        <w:ind w:firstLine="544"/>
        <w:jc w:val="both"/>
        <w:rPr>
          <w:rFonts w:eastAsia="Times New Roman" w:cs="Times New Roman"/>
          <w:sz w:val="28"/>
          <w:szCs w:val="20"/>
          <w:lang w:eastAsia="ru-RU"/>
        </w:rPr>
      </w:pPr>
      <w:r w:rsidRPr="00F602B3">
        <w:rPr>
          <w:rFonts w:eastAsia="Times New Roman" w:cs="Times New Roman"/>
          <w:sz w:val="28"/>
          <w:szCs w:val="20"/>
          <w:lang w:eastAsia="ru-RU"/>
        </w:rPr>
        <w:t xml:space="preserve">На изучение учебной дисциплины </w:t>
      </w:r>
      <w:r w:rsidR="005942B4" w:rsidRPr="00F602B3">
        <w:rPr>
          <w:rFonts w:eastAsia="Times New Roman" w:cs="Times New Roman"/>
          <w:sz w:val="28"/>
          <w:szCs w:val="20"/>
          <w:lang w:eastAsia="ru-RU"/>
        </w:rPr>
        <w:t xml:space="preserve">«Статистические методы контроля качества» отведено всего </w:t>
      </w:r>
      <w:r w:rsidR="006F4934" w:rsidRPr="00F602B3">
        <w:rPr>
          <w:rFonts w:eastAsia="Times New Roman" w:cs="Times New Roman"/>
          <w:sz w:val="28"/>
          <w:szCs w:val="20"/>
          <w:lang w:eastAsia="ru-RU"/>
        </w:rPr>
        <w:t>206</w:t>
      </w:r>
      <w:r w:rsidR="005942B4" w:rsidRPr="00F602B3">
        <w:rPr>
          <w:rFonts w:eastAsia="Times New Roman" w:cs="Times New Roman"/>
          <w:sz w:val="28"/>
          <w:szCs w:val="20"/>
          <w:lang w:eastAsia="ru-RU"/>
        </w:rPr>
        <w:t xml:space="preserve"> учебных </w:t>
      </w:r>
      <w:r w:rsidR="00F602B3" w:rsidRPr="00F602B3">
        <w:rPr>
          <w:rFonts w:eastAsia="Times New Roman" w:cs="Times New Roman"/>
          <w:sz w:val="28"/>
          <w:szCs w:val="20"/>
          <w:lang w:eastAsia="ru-RU"/>
        </w:rPr>
        <w:t>часов, в том числе 85 часов аудиторных занятий (лекций 51 час, практических занятий 34 часа)</w:t>
      </w:r>
      <w:r w:rsidR="00F602B3">
        <w:rPr>
          <w:rFonts w:eastAsia="Times New Roman" w:cs="Times New Roman"/>
          <w:sz w:val="28"/>
          <w:szCs w:val="20"/>
          <w:lang w:eastAsia="ru-RU"/>
        </w:rPr>
        <w:t>.</w:t>
      </w:r>
    </w:p>
    <w:p w:rsidR="005942B4" w:rsidRDefault="005942B4" w:rsidP="005942B4">
      <w:pPr>
        <w:spacing w:after="0" w:line="240" w:lineRule="auto"/>
        <w:ind w:firstLine="709"/>
        <w:jc w:val="both"/>
        <w:rPr>
          <w:rFonts w:eastAsia="Times New Roman" w:cs="Times New Roman"/>
          <w:sz w:val="28"/>
          <w:szCs w:val="28"/>
          <w:lang w:eastAsia="ru-RU"/>
        </w:rPr>
      </w:pPr>
    </w:p>
    <w:p w:rsidR="00710D0F" w:rsidRDefault="00710D0F">
      <w:pPr>
        <w:rPr>
          <w:rFonts w:eastAsia="Times New Roman" w:cs="Times New Roman"/>
          <w:sz w:val="28"/>
          <w:szCs w:val="28"/>
          <w:lang w:eastAsia="ru-RU"/>
        </w:rPr>
      </w:pPr>
      <w:r>
        <w:rPr>
          <w:rFonts w:eastAsia="Times New Roman" w:cs="Times New Roman"/>
          <w:sz w:val="28"/>
          <w:szCs w:val="28"/>
          <w:lang w:eastAsia="ru-RU"/>
        </w:rPr>
        <w:br w:type="page"/>
      </w:r>
    </w:p>
    <w:p w:rsidR="005942B4" w:rsidRDefault="00A15D4C" w:rsidP="00361530">
      <w:pPr>
        <w:spacing w:after="0" w:line="240" w:lineRule="auto"/>
        <w:jc w:val="center"/>
        <w:rPr>
          <w:rFonts w:eastAsia="Times New Roman" w:cs="Times New Roman"/>
          <w:sz w:val="28"/>
          <w:szCs w:val="20"/>
          <w:lang w:eastAsia="ru-RU"/>
        </w:rPr>
      </w:pPr>
      <w:r>
        <w:rPr>
          <w:rFonts w:eastAsia="Times New Roman" w:cs="Times New Roman"/>
          <w:sz w:val="28"/>
          <w:szCs w:val="20"/>
          <w:lang w:eastAsia="ru-RU"/>
        </w:rPr>
        <w:lastRenderedPageBreak/>
        <w:t>Примерный т</w:t>
      </w:r>
      <w:r w:rsidR="00E61B2B" w:rsidRPr="00E61B2B">
        <w:rPr>
          <w:rFonts w:eastAsia="Times New Roman" w:cs="Times New Roman"/>
          <w:sz w:val="28"/>
          <w:szCs w:val="20"/>
          <w:lang w:eastAsia="ru-RU"/>
        </w:rPr>
        <w:t>ематический план</w:t>
      </w:r>
    </w:p>
    <w:p w:rsidR="00E61B2B" w:rsidRPr="005942B4" w:rsidRDefault="00E61B2B" w:rsidP="00361530">
      <w:pPr>
        <w:spacing w:after="0" w:line="240" w:lineRule="auto"/>
        <w:jc w:val="center"/>
        <w:rPr>
          <w:rFonts w:eastAsia="Times New Roman" w:cs="Times New Roman"/>
          <w:sz w:val="28"/>
          <w:szCs w:val="28"/>
          <w:lang w:eastAsia="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5"/>
        <w:gridCol w:w="1417"/>
        <w:gridCol w:w="2183"/>
        <w:gridCol w:w="1645"/>
      </w:tblGrid>
      <w:tr w:rsidR="00E0097F" w:rsidRPr="005942B4" w:rsidTr="00A15D4C">
        <w:tc>
          <w:tcPr>
            <w:tcW w:w="4815" w:type="dxa"/>
            <w:vMerge w:val="restart"/>
            <w:vAlign w:val="center"/>
          </w:tcPr>
          <w:p w:rsidR="00E0097F" w:rsidRPr="005942B4" w:rsidRDefault="00E0097F" w:rsidP="005942B4">
            <w:pPr>
              <w:spacing w:after="0" w:line="240" w:lineRule="auto"/>
              <w:jc w:val="center"/>
              <w:rPr>
                <w:rFonts w:eastAsia="Times New Roman" w:cs="Times New Roman"/>
                <w:b/>
                <w:sz w:val="24"/>
                <w:szCs w:val="20"/>
                <w:lang w:eastAsia="ru-RU"/>
              </w:rPr>
            </w:pPr>
            <w:r w:rsidRPr="005942B4">
              <w:rPr>
                <w:rFonts w:eastAsia="Times New Roman" w:cs="Times New Roman"/>
                <w:b/>
                <w:sz w:val="24"/>
                <w:szCs w:val="20"/>
                <w:lang w:eastAsia="ru-RU"/>
              </w:rPr>
              <w:t xml:space="preserve">Наименование </w:t>
            </w:r>
            <w:r w:rsidRPr="005942B4">
              <w:rPr>
                <w:rFonts w:eastAsia="Times New Roman" w:cs="Times New Roman"/>
                <w:b/>
                <w:sz w:val="24"/>
                <w:szCs w:val="20"/>
                <w:lang w:eastAsia="ru-RU"/>
              </w:rPr>
              <w:br/>
              <w:t>раздела и темы</w:t>
            </w:r>
          </w:p>
        </w:tc>
        <w:tc>
          <w:tcPr>
            <w:tcW w:w="5245" w:type="dxa"/>
            <w:gridSpan w:val="3"/>
            <w:vAlign w:val="center"/>
          </w:tcPr>
          <w:p w:rsidR="00E0097F" w:rsidRPr="005942B4" w:rsidRDefault="00E0097F"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 xml:space="preserve">Количество </w:t>
            </w:r>
            <w:r w:rsidRPr="005942B4">
              <w:rPr>
                <w:rFonts w:eastAsia="Times New Roman" w:cs="Times New Roman"/>
                <w:b/>
                <w:sz w:val="24"/>
                <w:szCs w:val="20"/>
                <w:lang w:eastAsia="ru-RU"/>
              </w:rPr>
              <w:t>аудиторных часов</w:t>
            </w:r>
          </w:p>
        </w:tc>
      </w:tr>
      <w:tr w:rsidR="00A15D4C" w:rsidRPr="005942B4" w:rsidTr="00A15D4C">
        <w:tc>
          <w:tcPr>
            <w:tcW w:w="4815" w:type="dxa"/>
            <w:vMerge/>
            <w:vAlign w:val="center"/>
          </w:tcPr>
          <w:p w:rsidR="00A15D4C" w:rsidRPr="005942B4" w:rsidRDefault="00A15D4C" w:rsidP="005942B4">
            <w:pPr>
              <w:spacing w:after="0" w:line="240" w:lineRule="auto"/>
              <w:jc w:val="center"/>
              <w:rPr>
                <w:rFonts w:eastAsia="Times New Roman" w:cs="Times New Roman"/>
                <w:b/>
                <w:sz w:val="24"/>
                <w:szCs w:val="20"/>
                <w:lang w:eastAsia="ru-RU"/>
              </w:rPr>
            </w:pPr>
          </w:p>
        </w:tc>
        <w:tc>
          <w:tcPr>
            <w:tcW w:w="1417" w:type="dxa"/>
            <w:vAlign w:val="center"/>
          </w:tcPr>
          <w:p w:rsidR="00A15D4C" w:rsidRPr="005942B4" w:rsidRDefault="00A15D4C" w:rsidP="00710D0F">
            <w:pPr>
              <w:spacing w:after="0" w:line="240" w:lineRule="auto"/>
              <w:jc w:val="center"/>
              <w:rPr>
                <w:rFonts w:eastAsia="Times New Roman" w:cs="Times New Roman"/>
                <w:b/>
                <w:sz w:val="24"/>
                <w:szCs w:val="20"/>
                <w:lang w:eastAsia="ru-RU"/>
              </w:rPr>
            </w:pPr>
            <w:r w:rsidRPr="005942B4">
              <w:rPr>
                <w:rFonts w:eastAsia="Times New Roman" w:cs="Times New Roman"/>
                <w:b/>
                <w:sz w:val="24"/>
                <w:szCs w:val="20"/>
                <w:lang w:eastAsia="ru-RU"/>
              </w:rPr>
              <w:t xml:space="preserve">Лекции </w:t>
            </w:r>
          </w:p>
        </w:tc>
        <w:tc>
          <w:tcPr>
            <w:tcW w:w="2183" w:type="dxa"/>
            <w:vAlign w:val="center"/>
          </w:tcPr>
          <w:p w:rsidR="00A15D4C" w:rsidRPr="005942B4" w:rsidRDefault="00A15D4C" w:rsidP="00710D0F">
            <w:pPr>
              <w:spacing w:after="0" w:line="240" w:lineRule="auto"/>
              <w:jc w:val="center"/>
              <w:rPr>
                <w:rFonts w:eastAsia="Times New Roman" w:cs="Times New Roman"/>
                <w:b/>
                <w:sz w:val="24"/>
                <w:szCs w:val="20"/>
                <w:lang w:eastAsia="ru-RU"/>
              </w:rPr>
            </w:pPr>
            <w:r w:rsidRPr="005942B4">
              <w:rPr>
                <w:rFonts w:eastAsia="Times New Roman" w:cs="Times New Roman"/>
                <w:b/>
                <w:sz w:val="24"/>
                <w:szCs w:val="20"/>
                <w:lang w:eastAsia="ru-RU"/>
              </w:rPr>
              <w:t xml:space="preserve">Практические занятия </w:t>
            </w:r>
          </w:p>
        </w:tc>
        <w:tc>
          <w:tcPr>
            <w:tcW w:w="1645" w:type="dxa"/>
            <w:vAlign w:val="center"/>
          </w:tcPr>
          <w:p w:rsidR="00A15D4C" w:rsidRPr="005942B4" w:rsidRDefault="00A15D4C" w:rsidP="00E0097F">
            <w:pPr>
              <w:spacing w:after="0" w:line="240" w:lineRule="auto"/>
              <w:jc w:val="center"/>
              <w:rPr>
                <w:rFonts w:eastAsia="Times New Roman" w:cs="Times New Roman"/>
                <w:b/>
                <w:sz w:val="24"/>
                <w:szCs w:val="20"/>
                <w:lang w:eastAsia="ru-RU"/>
              </w:rPr>
            </w:pPr>
            <w:r w:rsidRPr="005942B4">
              <w:rPr>
                <w:rFonts w:eastAsia="Times New Roman" w:cs="Times New Roman"/>
                <w:b/>
                <w:sz w:val="24"/>
                <w:szCs w:val="20"/>
                <w:lang w:eastAsia="ru-RU"/>
              </w:rPr>
              <w:t xml:space="preserve">Всего </w:t>
            </w:r>
          </w:p>
        </w:tc>
      </w:tr>
      <w:tr w:rsidR="00A15D4C" w:rsidRPr="005942B4" w:rsidTr="00A15D4C">
        <w:trPr>
          <w:trHeight w:val="1186"/>
        </w:trPr>
        <w:tc>
          <w:tcPr>
            <w:tcW w:w="4815" w:type="dxa"/>
          </w:tcPr>
          <w:p w:rsidR="00A15D4C" w:rsidRPr="005942B4" w:rsidRDefault="00A15D4C" w:rsidP="00710D0F">
            <w:pPr>
              <w:spacing w:after="0" w:line="240" w:lineRule="auto"/>
              <w:rPr>
                <w:rFonts w:eastAsia="Times New Roman" w:cs="Times New Roman"/>
                <w:b/>
                <w:sz w:val="24"/>
                <w:szCs w:val="20"/>
                <w:lang w:eastAsia="ru-RU"/>
              </w:rPr>
            </w:pPr>
            <w:r w:rsidRPr="005942B4">
              <w:rPr>
                <w:rFonts w:eastAsia="Times New Roman" w:cs="Times New Roman"/>
                <w:b/>
                <w:sz w:val="24"/>
                <w:szCs w:val="20"/>
                <w:lang w:eastAsia="ru-RU"/>
              </w:rPr>
              <w:t xml:space="preserve">Раздел </w:t>
            </w:r>
            <w:r w:rsidRPr="005942B4">
              <w:rPr>
                <w:rFonts w:eastAsia="Times New Roman" w:cs="Times New Roman"/>
                <w:b/>
                <w:sz w:val="24"/>
                <w:szCs w:val="20"/>
                <w:lang w:val="en-US" w:eastAsia="ru-RU"/>
              </w:rPr>
              <w:t>I</w:t>
            </w:r>
            <w:r w:rsidRPr="005942B4">
              <w:rPr>
                <w:rFonts w:eastAsia="Times New Roman" w:cs="Times New Roman"/>
                <w:b/>
                <w:sz w:val="24"/>
                <w:szCs w:val="20"/>
                <w:lang w:eastAsia="ru-RU"/>
              </w:rPr>
              <w:t>. Элементы теории вероятностей и математической статистики</w:t>
            </w:r>
          </w:p>
        </w:tc>
        <w:tc>
          <w:tcPr>
            <w:tcW w:w="1417" w:type="dxa"/>
            <w:vAlign w:val="center"/>
          </w:tcPr>
          <w:p w:rsidR="00A15D4C" w:rsidRPr="00E0097F" w:rsidRDefault="00A15D4C" w:rsidP="00A15D4C">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21</w:t>
            </w:r>
          </w:p>
        </w:tc>
        <w:tc>
          <w:tcPr>
            <w:tcW w:w="2183" w:type="dxa"/>
            <w:vAlign w:val="center"/>
          </w:tcPr>
          <w:p w:rsidR="00A15D4C" w:rsidRPr="00E0097F"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8</w:t>
            </w:r>
          </w:p>
        </w:tc>
        <w:tc>
          <w:tcPr>
            <w:tcW w:w="1645" w:type="dxa"/>
            <w:vAlign w:val="center"/>
          </w:tcPr>
          <w:p w:rsidR="00A15D4C" w:rsidRPr="00E0097F" w:rsidRDefault="00A15D4C" w:rsidP="00A15D4C">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29</w:t>
            </w:r>
          </w:p>
        </w:tc>
      </w:tr>
      <w:tr w:rsidR="00A15D4C" w:rsidRPr="005942B4" w:rsidTr="00A15D4C">
        <w:tc>
          <w:tcPr>
            <w:tcW w:w="4815" w:type="dxa"/>
          </w:tcPr>
          <w:p w:rsidR="00A15D4C" w:rsidRPr="005942B4" w:rsidRDefault="00A15D4C" w:rsidP="00710D0F">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Тема 1.</w:t>
            </w:r>
            <w:r>
              <w:rPr>
                <w:rFonts w:eastAsia="Times New Roman" w:cs="Times New Roman"/>
                <w:sz w:val="24"/>
                <w:szCs w:val="20"/>
                <w:lang w:eastAsia="ru-RU"/>
              </w:rPr>
              <w:t>1.</w:t>
            </w:r>
            <w:r w:rsidRPr="005942B4">
              <w:rPr>
                <w:rFonts w:eastAsia="Times New Roman" w:cs="Times New Roman"/>
                <w:sz w:val="24"/>
                <w:szCs w:val="20"/>
                <w:lang w:eastAsia="ru-RU"/>
              </w:rPr>
              <w:t xml:space="preserve"> Развитие статистических методов контроля качества. Основные понятия теории вероятно</w:t>
            </w:r>
            <w:r>
              <w:rPr>
                <w:rFonts w:eastAsia="Times New Roman" w:cs="Times New Roman"/>
                <w:sz w:val="24"/>
                <w:szCs w:val="20"/>
                <w:lang w:eastAsia="ru-RU"/>
              </w:rPr>
              <w:t>сти и математической статистики</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3</w:t>
            </w:r>
          </w:p>
        </w:tc>
        <w:tc>
          <w:tcPr>
            <w:tcW w:w="2183" w:type="dxa"/>
            <w:vAlign w:val="center"/>
          </w:tcPr>
          <w:p w:rsidR="00A15D4C" w:rsidRPr="005942B4" w:rsidRDefault="00A15D4C" w:rsidP="005942B4">
            <w:pPr>
              <w:spacing w:after="0" w:line="240" w:lineRule="auto"/>
              <w:jc w:val="center"/>
              <w:rPr>
                <w:rFonts w:eastAsia="Times New Roman" w:cs="Times New Roman"/>
                <w:sz w:val="24"/>
                <w:szCs w:val="20"/>
                <w:lang w:eastAsia="ru-RU"/>
              </w:rPr>
            </w:pP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3</w:t>
            </w:r>
          </w:p>
        </w:tc>
      </w:tr>
      <w:tr w:rsidR="00A15D4C" w:rsidRPr="005942B4" w:rsidTr="00A15D4C">
        <w:tc>
          <w:tcPr>
            <w:tcW w:w="4815" w:type="dxa"/>
          </w:tcPr>
          <w:p w:rsidR="00A15D4C" w:rsidRPr="005942B4" w:rsidRDefault="00A15D4C" w:rsidP="00A15D4C">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 xml:space="preserve">Тема </w:t>
            </w:r>
            <w:r>
              <w:rPr>
                <w:rFonts w:eastAsia="Times New Roman" w:cs="Times New Roman"/>
                <w:sz w:val="24"/>
                <w:szCs w:val="20"/>
                <w:lang w:eastAsia="ru-RU"/>
              </w:rPr>
              <w:t>1.</w:t>
            </w:r>
            <w:r w:rsidRPr="005942B4">
              <w:rPr>
                <w:rFonts w:eastAsia="Times New Roman" w:cs="Times New Roman"/>
                <w:sz w:val="24"/>
                <w:szCs w:val="20"/>
                <w:lang w:eastAsia="ru-RU"/>
              </w:rPr>
              <w:t>2. Дискретные и</w:t>
            </w:r>
            <w:r w:rsidR="0095410C">
              <w:rPr>
                <w:rFonts w:eastAsia="Times New Roman" w:cs="Times New Roman"/>
                <w:sz w:val="24"/>
                <w:szCs w:val="20"/>
                <w:lang w:eastAsia="ru-RU"/>
              </w:rPr>
              <w:t xml:space="preserve"> непрерывные случайные величины. Описательная статистика</w:t>
            </w:r>
          </w:p>
        </w:tc>
        <w:tc>
          <w:tcPr>
            <w:tcW w:w="1417" w:type="dxa"/>
            <w:vAlign w:val="center"/>
          </w:tcPr>
          <w:p w:rsidR="00A15D4C" w:rsidRPr="00A15D4C" w:rsidRDefault="00A15D4C" w:rsidP="005942B4">
            <w:pPr>
              <w:spacing w:after="0" w:line="240" w:lineRule="auto"/>
              <w:jc w:val="center"/>
              <w:rPr>
                <w:rFonts w:eastAsia="Times New Roman" w:cs="Times New Roman"/>
                <w:sz w:val="24"/>
                <w:szCs w:val="20"/>
                <w:lang w:eastAsia="ru-RU"/>
              </w:rPr>
            </w:pPr>
            <w:r>
              <w:rPr>
                <w:rFonts w:eastAsia="Times New Roman" w:cs="Times New Roman"/>
                <w:sz w:val="24"/>
                <w:szCs w:val="20"/>
                <w:lang w:eastAsia="ru-RU"/>
              </w:rPr>
              <w:t>10</w:t>
            </w:r>
          </w:p>
        </w:tc>
        <w:tc>
          <w:tcPr>
            <w:tcW w:w="2183"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Pr>
                <w:rFonts w:eastAsia="Times New Roman" w:cs="Times New Roman"/>
                <w:sz w:val="24"/>
                <w:szCs w:val="20"/>
                <w:lang w:eastAsia="ru-RU"/>
              </w:rPr>
              <w:t>4</w:t>
            </w:r>
          </w:p>
        </w:tc>
        <w:tc>
          <w:tcPr>
            <w:tcW w:w="1645" w:type="dxa"/>
            <w:vAlign w:val="center"/>
          </w:tcPr>
          <w:p w:rsidR="00A15D4C" w:rsidRPr="0095410C" w:rsidRDefault="00A15D4C" w:rsidP="00A15D4C">
            <w:pPr>
              <w:spacing w:after="0" w:line="240" w:lineRule="auto"/>
              <w:jc w:val="center"/>
              <w:rPr>
                <w:rFonts w:eastAsia="Times New Roman" w:cs="Times New Roman"/>
                <w:sz w:val="24"/>
                <w:szCs w:val="20"/>
                <w:lang w:eastAsia="ru-RU"/>
              </w:rPr>
            </w:pPr>
            <w:r>
              <w:rPr>
                <w:rFonts w:eastAsia="Times New Roman" w:cs="Times New Roman"/>
                <w:sz w:val="24"/>
                <w:szCs w:val="20"/>
                <w:lang w:eastAsia="ru-RU"/>
              </w:rPr>
              <w:t>14</w:t>
            </w:r>
          </w:p>
        </w:tc>
      </w:tr>
      <w:tr w:rsidR="00A15D4C" w:rsidRPr="005942B4" w:rsidTr="00A15D4C">
        <w:tc>
          <w:tcPr>
            <w:tcW w:w="4815" w:type="dxa"/>
          </w:tcPr>
          <w:p w:rsidR="00A15D4C" w:rsidRPr="005942B4" w:rsidRDefault="00A15D4C" w:rsidP="00710D0F">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 xml:space="preserve">Тема </w:t>
            </w:r>
            <w:r>
              <w:rPr>
                <w:rFonts w:eastAsia="Times New Roman" w:cs="Times New Roman"/>
                <w:sz w:val="24"/>
                <w:szCs w:val="20"/>
                <w:lang w:eastAsia="ru-RU"/>
              </w:rPr>
              <w:t>1.</w:t>
            </w:r>
            <w:r w:rsidRPr="005942B4">
              <w:rPr>
                <w:rFonts w:eastAsia="Times New Roman" w:cs="Times New Roman"/>
                <w:sz w:val="24"/>
                <w:szCs w:val="20"/>
                <w:lang w:eastAsia="ru-RU"/>
              </w:rPr>
              <w:t>3. Законы распределения случайных величин</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4</w:t>
            </w:r>
          </w:p>
        </w:tc>
        <w:tc>
          <w:tcPr>
            <w:tcW w:w="2183"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2</w:t>
            </w: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6</w:t>
            </w:r>
          </w:p>
        </w:tc>
      </w:tr>
      <w:tr w:rsidR="00A15D4C" w:rsidRPr="005942B4" w:rsidTr="00A15D4C">
        <w:tc>
          <w:tcPr>
            <w:tcW w:w="4815" w:type="dxa"/>
          </w:tcPr>
          <w:p w:rsidR="00A15D4C" w:rsidRPr="005942B4" w:rsidRDefault="00A15D4C" w:rsidP="00710D0F">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 xml:space="preserve">Тема </w:t>
            </w:r>
            <w:r>
              <w:rPr>
                <w:rFonts w:eastAsia="Times New Roman" w:cs="Times New Roman"/>
                <w:sz w:val="24"/>
                <w:szCs w:val="20"/>
                <w:lang w:eastAsia="ru-RU"/>
              </w:rPr>
              <w:t>1.</w:t>
            </w:r>
            <w:r w:rsidRPr="005942B4">
              <w:rPr>
                <w:rFonts w:eastAsia="Times New Roman" w:cs="Times New Roman"/>
                <w:sz w:val="24"/>
                <w:szCs w:val="20"/>
                <w:lang w:eastAsia="ru-RU"/>
              </w:rPr>
              <w:t xml:space="preserve">4. </w:t>
            </w:r>
            <w:r w:rsidRPr="005942B4">
              <w:rPr>
                <w:rFonts w:eastAsia="Times New Roman" w:cs="Times New Roman"/>
                <w:sz w:val="24"/>
                <w:szCs w:val="24"/>
                <w:lang w:eastAsia="ru-RU"/>
              </w:rPr>
              <w:t>Параметрические и непараметрические гипотезы и их проверка</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4</w:t>
            </w:r>
          </w:p>
        </w:tc>
        <w:tc>
          <w:tcPr>
            <w:tcW w:w="2183"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2</w:t>
            </w: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6</w:t>
            </w:r>
          </w:p>
        </w:tc>
      </w:tr>
      <w:tr w:rsidR="00A15D4C" w:rsidRPr="005942B4" w:rsidTr="00A15D4C">
        <w:trPr>
          <w:trHeight w:val="1220"/>
        </w:trPr>
        <w:tc>
          <w:tcPr>
            <w:tcW w:w="4815" w:type="dxa"/>
          </w:tcPr>
          <w:p w:rsidR="00A15D4C" w:rsidRPr="005942B4" w:rsidRDefault="00A15D4C" w:rsidP="00710D0F">
            <w:pPr>
              <w:spacing w:after="0" w:line="240" w:lineRule="auto"/>
              <w:rPr>
                <w:rFonts w:eastAsia="Times New Roman" w:cs="Times New Roman"/>
                <w:b/>
                <w:sz w:val="24"/>
                <w:szCs w:val="20"/>
                <w:lang w:eastAsia="ru-RU"/>
              </w:rPr>
            </w:pPr>
            <w:r w:rsidRPr="005942B4">
              <w:rPr>
                <w:rFonts w:eastAsia="Times New Roman" w:cs="Times New Roman"/>
                <w:b/>
                <w:sz w:val="24"/>
                <w:szCs w:val="20"/>
                <w:lang w:eastAsia="ru-RU"/>
              </w:rPr>
              <w:t xml:space="preserve">Раздел </w:t>
            </w:r>
            <w:r w:rsidRPr="005942B4">
              <w:rPr>
                <w:rFonts w:eastAsia="Times New Roman" w:cs="Times New Roman"/>
                <w:b/>
                <w:sz w:val="24"/>
                <w:szCs w:val="20"/>
                <w:lang w:val="en-US" w:eastAsia="ru-RU"/>
              </w:rPr>
              <w:t>II</w:t>
            </w:r>
            <w:r w:rsidRPr="005942B4">
              <w:rPr>
                <w:rFonts w:eastAsia="Times New Roman" w:cs="Times New Roman"/>
                <w:b/>
                <w:sz w:val="24"/>
                <w:szCs w:val="20"/>
                <w:lang w:eastAsia="ru-RU"/>
              </w:rPr>
              <w:t xml:space="preserve">. </w:t>
            </w:r>
            <w:r w:rsidRPr="005942B4">
              <w:rPr>
                <w:rFonts w:eastAsia="Times New Roman" w:cs="Times New Roman"/>
                <w:b/>
                <w:sz w:val="24"/>
                <w:szCs w:val="24"/>
                <w:lang w:eastAsia="ru-RU"/>
              </w:rPr>
              <w:t>Статистические методы анализа и регулирования технологических процессов</w:t>
            </w:r>
          </w:p>
        </w:tc>
        <w:tc>
          <w:tcPr>
            <w:tcW w:w="1417" w:type="dxa"/>
            <w:vAlign w:val="center"/>
          </w:tcPr>
          <w:p w:rsidR="00A15D4C" w:rsidRPr="00364D0E"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14</w:t>
            </w:r>
          </w:p>
        </w:tc>
        <w:tc>
          <w:tcPr>
            <w:tcW w:w="2183" w:type="dxa"/>
            <w:vAlign w:val="center"/>
          </w:tcPr>
          <w:p w:rsidR="00A15D4C" w:rsidRPr="00364D0E"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12</w:t>
            </w:r>
          </w:p>
        </w:tc>
        <w:tc>
          <w:tcPr>
            <w:tcW w:w="1645" w:type="dxa"/>
            <w:vAlign w:val="center"/>
          </w:tcPr>
          <w:p w:rsidR="00A15D4C" w:rsidRPr="00364D0E"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26</w:t>
            </w:r>
          </w:p>
        </w:tc>
      </w:tr>
      <w:tr w:rsidR="00A15D4C" w:rsidRPr="005942B4" w:rsidTr="00A15D4C">
        <w:tc>
          <w:tcPr>
            <w:tcW w:w="4815" w:type="dxa"/>
          </w:tcPr>
          <w:p w:rsidR="00A15D4C" w:rsidRPr="005942B4" w:rsidRDefault="00A15D4C" w:rsidP="00710D0F">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 xml:space="preserve">Тема </w:t>
            </w:r>
            <w:r>
              <w:rPr>
                <w:rFonts w:eastAsia="Times New Roman" w:cs="Times New Roman"/>
                <w:sz w:val="24"/>
                <w:szCs w:val="20"/>
                <w:lang w:eastAsia="ru-RU"/>
              </w:rPr>
              <w:t>2.1</w:t>
            </w:r>
            <w:r w:rsidRPr="005942B4">
              <w:rPr>
                <w:rFonts w:eastAsia="Times New Roman" w:cs="Times New Roman"/>
                <w:sz w:val="24"/>
                <w:szCs w:val="20"/>
                <w:lang w:eastAsia="ru-RU"/>
              </w:rPr>
              <w:t>. Статистические показатели точности и стабильности технологических процессов</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4</w:t>
            </w:r>
          </w:p>
        </w:tc>
        <w:tc>
          <w:tcPr>
            <w:tcW w:w="2183"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2</w:t>
            </w: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6</w:t>
            </w:r>
          </w:p>
        </w:tc>
      </w:tr>
      <w:tr w:rsidR="00A15D4C" w:rsidRPr="005942B4" w:rsidTr="00A15D4C">
        <w:tc>
          <w:tcPr>
            <w:tcW w:w="4815" w:type="dxa"/>
          </w:tcPr>
          <w:p w:rsidR="00A15D4C" w:rsidRPr="005942B4" w:rsidRDefault="00A15D4C" w:rsidP="00710D0F">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 xml:space="preserve">Тема </w:t>
            </w:r>
            <w:r>
              <w:rPr>
                <w:rFonts w:eastAsia="Times New Roman" w:cs="Times New Roman"/>
                <w:sz w:val="24"/>
                <w:szCs w:val="20"/>
                <w:lang w:eastAsia="ru-RU"/>
              </w:rPr>
              <w:t>2.2</w:t>
            </w:r>
            <w:r w:rsidRPr="005942B4">
              <w:rPr>
                <w:rFonts w:eastAsia="Times New Roman" w:cs="Times New Roman"/>
                <w:sz w:val="24"/>
                <w:szCs w:val="20"/>
                <w:lang w:eastAsia="ru-RU"/>
              </w:rPr>
              <w:t>. Контрольные карты регулирования по количественному признаку, основные параметры и способы построения</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6</w:t>
            </w:r>
          </w:p>
        </w:tc>
        <w:tc>
          <w:tcPr>
            <w:tcW w:w="2183" w:type="dxa"/>
            <w:vAlign w:val="center"/>
          </w:tcPr>
          <w:p w:rsidR="00A15D4C" w:rsidRPr="008030C5" w:rsidRDefault="00A15D4C" w:rsidP="005942B4">
            <w:pPr>
              <w:spacing w:after="0" w:line="240" w:lineRule="auto"/>
              <w:jc w:val="center"/>
              <w:rPr>
                <w:rFonts w:eastAsia="Times New Roman" w:cs="Times New Roman"/>
                <w:sz w:val="24"/>
                <w:szCs w:val="20"/>
                <w:lang w:val="en-US" w:eastAsia="ru-RU"/>
              </w:rPr>
            </w:pPr>
            <w:r>
              <w:rPr>
                <w:rFonts w:eastAsia="Times New Roman" w:cs="Times New Roman"/>
                <w:sz w:val="24"/>
                <w:szCs w:val="20"/>
                <w:lang w:val="en-US" w:eastAsia="ru-RU"/>
              </w:rPr>
              <w:t>6</w:t>
            </w: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12</w:t>
            </w:r>
          </w:p>
        </w:tc>
      </w:tr>
      <w:tr w:rsidR="00A15D4C" w:rsidRPr="005942B4" w:rsidTr="00A15D4C">
        <w:tc>
          <w:tcPr>
            <w:tcW w:w="4815" w:type="dxa"/>
          </w:tcPr>
          <w:p w:rsidR="00A15D4C" w:rsidRPr="005942B4" w:rsidRDefault="00A15D4C" w:rsidP="00E0097F">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 xml:space="preserve">Тема </w:t>
            </w:r>
            <w:r>
              <w:rPr>
                <w:rFonts w:eastAsia="Times New Roman" w:cs="Times New Roman"/>
                <w:sz w:val="24"/>
                <w:szCs w:val="20"/>
                <w:lang w:eastAsia="ru-RU"/>
              </w:rPr>
              <w:t>2.3</w:t>
            </w:r>
            <w:r w:rsidRPr="005942B4">
              <w:rPr>
                <w:rFonts w:eastAsia="Times New Roman" w:cs="Times New Roman"/>
                <w:sz w:val="24"/>
                <w:szCs w:val="20"/>
                <w:lang w:eastAsia="ru-RU"/>
              </w:rPr>
              <w:t>. Контрольные карты регулирования по альтернативному признаку, основные параметры и способы построения</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4</w:t>
            </w:r>
          </w:p>
        </w:tc>
        <w:tc>
          <w:tcPr>
            <w:tcW w:w="2183" w:type="dxa"/>
            <w:vAlign w:val="center"/>
          </w:tcPr>
          <w:p w:rsidR="00A15D4C" w:rsidRPr="008030C5" w:rsidRDefault="00A15D4C" w:rsidP="005942B4">
            <w:pPr>
              <w:spacing w:after="0" w:line="240" w:lineRule="auto"/>
              <w:jc w:val="center"/>
              <w:rPr>
                <w:rFonts w:eastAsia="Times New Roman" w:cs="Times New Roman"/>
                <w:sz w:val="24"/>
                <w:szCs w:val="20"/>
                <w:lang w:val="en-US" w:eastAsia="ru-RU"/>
              </w:rPr>
            </w:pPr>
            <w:r>
              <w:rPr>
                <w:rFonts w:eastAsia="Times New Roman" w:cs="Times New Roman"/>
                <w:sz w:val="24"/>
                <w:szCs w:val="20"/>
                <w:lang w:val="en-US" w:eastAsia="ru-RU"/>
              </w:rPr>
              <w:t>4</w:t>
            </w: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8</w:t>
            </w:r>
          </w:p>
        </w:tc>
      </w:tr>
      <w:tr w:rsidR="00A15D4C" w:rsidRPr="005942B4" w:rsidTr="00A15D4C">
        <w:trPr>
          <w:trHeight w:val="889"/>
        </w:trPr>
        <w:tc>
          <w:tcPr>
            <w:tcW w:w="4815" w:type="dxa"/>
          </w:tcPr>
          <w:p w:rsidR="00A15D4C" w:rsidRPr="005942B4" w:rsidRDefault="00A15D4C" w:rsidP="005942B4">
            <w:pPr>
              <w:spacing w:after="0" w:line="240" w:lineRule="auto"/>
              <w:rPr>
                <w:rFonts w:eastAsia="Times New Roman" w:cs="Times New Roman"/>
                <w:sz w:val="24"/>
                <w:szCs w:val="20"/>
                <w:lang w:eastAsia="ru-RU"/>
              </w:rPr>
            </w:pPr>
            <w:r w:rsidRPr="005942B4">
              <w:rPr>
                <w:rFonts w:eastAsia="Times New Roman" w:cs="Times New Roman"/>
                <w:b/>
                <w:sz w:val="24"/>
                <w:szCs w:val="20"/>
                <w:lang w:eastAsia="ru-RU"/>
              </w:rPr>
              <w:t xml:space="preserve">Раздел </w:t>
            </w:r>
            <w:r w:rsidRPr="005942B4">
              <w:rPr>
                <w:rFonts w:eastAsia="Times New Roman" w:cs="Times New Roman"/>
                <w:b/>
                <w:sz w:val="24"/>
                <w:szCs w:val="20"/>
                <w:lang w:val="en-US" w:eastAsia="ru-RU"/>
              </w:rPr>
              <w:t>III</w:t>
            </w:r>
            <w:r w:rsidRPr="005942B4">
              <w:rPr>
                <w:rFonts w:eastAsia="Times New Roman" w:cs="Times New Roman"/>
                <w:b/>
                <w:sz w:val="24"/>
                <w:szCs w:val="20"/>
                <w:lang w:eastAsia="ru-RU"/>
              </w:rPr>
              <w:t xml:space="preserve">. </w:t>
            </w:r>
            <w:r w:rsidRPr="005942B4">
              <w:rPr>
                <w:rFonts w:eastAsia="Times New Roman" w:cs="Times New Roman"/>
                <w:b/>
                <w:sz w:val="24"/>
                <w:szCs w:val="24"/>
                <w:lang w:eastAsia="ru-RU"/>
              </w:rPr>
              <w:t>Статистические методы приемочного контроля продукции</w:t>
            </w:r>
          </w:p>
        </w:tc>
        <w:tc>
          <w:tcPr>
            <w:tcW w:w="1417" w:type="dxa"/>
            <w:vAlign w:val="center"/>
          </w:tcPr>
          <w:p w:rsidR="00A15D4C" w:rsidRPr="00364D0E"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10</w:t>
            </w:r>
          </w:p>
        </w:tc>
        <w:tc>
          <w:tcPr>
            <w:tcW w:w="2183" w:type="dxa"/>
            <w:vAlign w:val="center"/>
          </w:tcPr>
          <w:p w:rsidR="00A15D4C" w:rsidRPr="00364D0E"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10</w:t>
            </w:r>
          </w:p>
        </w:tc>
        <w:tc>
          <w:tcPr>
            <w:tcW w:w="1645" w:type="dxa"/>
            <w:vAlign w:val="center"/>
          </w:tcPr>
          <w:p w:rsidR="00A15D4C" w:rsidRPr="00364D0E"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20</w:t>
            </w:r>
          </w:p>
        </w:tc>
      </w:tr>
      <w:tr w:rsidR="00A15D4C" w:rsidRPr="005942B4" w:rsidTr="00A15D4C">
        <w:tc>
          <w:tcPr>
            <w:tcW w:w="4815" w:type="dxa"/>
          </w:tcPr>
          <w:p w:rsidR="00A15D4C" w:rsidRPr="005942B4" w:rsidRDefault="00A15D4C" w:rsidP="00E0097F">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 xml:space="preserve">Тема </w:t>
            </w:r>
            <w:r>
              <w:rPr>
                <w:rFonts w:eastAsia="Times New Roman" w:cs="Times New Roman"/>
                <w:sz w:val="24"/>
                <w:szCs w:val="20"/>
                <w:lang w:eastAsia="ru-RU"/>
              </w:rPr>
              <w:t>3.1</w:t>
            </w:r>
            <w:r w:rsidRPr="005942B4">
              <w:rPr>
                <w:rFonts w:eastAsia="Times New Roman" w:cs="Times New Roman"/>
                <w:sz w:val="24"/>
                <w:szCs w:val="20"/>
                <w:lang w:eastAsia="ru-RU"/>
              </w:rPr>
              <w:t xml:space="preserve">. Основные понятия и определения статистического приемочного контроля. Риски поставщика и потребителя. </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4</w:t>
            </w:r>
          </w:p>
        </w:tc>
        <w:tc>
          <w:tcPr>
            <w:tcW w:w="2183"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2</w:t>
            </w: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6</w:t>
            </w:r>
          </w:p>
        </w:tc>
      </w:tr>
      <w:tr w:rsidR="00A15D4C" w:rsidRPr="005942B4" w:rsidTr="00A15D4C">
        <w:tc>
          <w:tcPr>
            <w:tcW w:w="4815" w:type="dxa"/>
          </w:tcPr>
          <w:p w:rsidR="00A15D4C" w:rsidRPr="005942B4" w:rsidRDefault="00A15D4C" w:rsidP="00E0097F">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 xml:space="preserve">Тема </w:t>
            </w:r>
            <w:r>
              <w:rPr>
                <w:rFonts w:eastAsia="Times New Roman" w:cs="Times New Roman"/>
                <w:sz w:val="24"/>
                <w:szCs w:val="20"/>
                <w:lang w:eastAsia="ru-RU"/>
              </w:rPr>
              <w:t>3.2</w:t>
            </w:r>
            <w:r w:rsidRPr="005942B4">
              <w:rPr>
                <w:rFonts w:eastAsia="Times New Roman" w:cs="Times New Roman"/>
                <w:sz w:val="24"/>
                <w:szCs w:val="20"/>
                <w:lang w:eastAsia="ru-RU"/>
              </w:rPr>
              <w:t xml:space="preserve">. Оперативная характеристика плана выборочного контроля. </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2</w:t>
            </w:r>
          </w:p>
        </w:tc>
        <w:tc>
          <w:tcPr>
            <w:tcW w:w="2183"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2</w:t>
            </w: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4</w:t>
            </w:r>
          </w:p>
        </w:tc>
      </w:tr>
      <w:tr w:rsidR="00A15D4C" w:rsidRPr="005942B4" w:rsidTr="00A15D4C">
        <w:tc>
          <w:tcPr>
            <w:tcW w:w="4815" w:type="dxa"/>
          </w:tcPr>
          <w:p w:rsidR="00A15D4C" w:rsidRPr="005942B4" w:rsidRDefault="00A15D4C" w:rsidP="00E0097F">
            <w:pPr>
              <w:autoSpaceDE w:val="0"/>
              <w:autoSpaceDN w:val="0"/>
              <w:adjustRightInd w:val="0"/>
              <w:spacing w:after="0" w:line="240" w:lineRule="auto"/>
              <w:rPr>
                <w:rFonts w:eastAsia="Times New Roman" w:cs="Times New Roman"/>
                <w:sz w:val="24"/>
                <w:szCs w:val="24"/>
                <w:lang w:eastAsia="ru-RU"/>
              </w:rPr>
            </w:pPr>
            <w:r w:rsidRPr="005942B4">
              <w:rPr>
                <w:rFonts w:eastAsia="Times New Roman" w:cs="Times New Roman"/>
                <w:sz w:val="24"/>
                <w:szCs w:val="24"/>
                <w:lang w:eastAsia="ru-RU"/>
              </w:rPr>
              <w:t xml:space="preserve">Тема </w:t>
            </w:r>
            <w:r>
              <w:rPr>
                <w:rFonts w:eastAsia="Times New Roman" w:cs="Times New Roman"/>
                <w:sz w:val="24"/>
                <w:szCs w:val="24"/>
                <w:lang w:eastAsia="ru-RU"/>
              </w:rPr>
              <w:t>3.3</w:t>
            </w:r>
            <w:r w:rsidRPr="005942B4">
              <w:rPr>
                <w:rFonts w:eastAsia="Times New Roman" w:cs="Times New Roman"/>
                <w:sz w:val="24"/>
                <w:szCs w:val="24"/>
                <w:lang w:eastAsia="ru-RU"/>
              </w:rPr>
              <w:t>. Планы статистического приемочного контроля.</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4</w:t>
            </w:r>
          </w:p>
        </w:tc>
        <w:tc>
          <w:tcPr>
            <w:tcW w:w="2183" w:type="dxa"/>
            <w:vAlign w:val="center"/>
          </w:tcPr>
          <w:p w:rsidR="00A15D4C" w:rsidRPr="008030C5" w:rsidRDefault="00A15D4C" w:rsidP="005942B4">
            <w:pPr>
              <w:spacing w:after="0" w:line="240" w:lineRule="auto"/>
              <w:jc w:val="center"/>
              <w:rPr>
                <w:rFonts w:eastAsia="Times New Roman" w:cs="Times New Roman"/>
                <w:sz w:val="24"/>
                <w:szCs w:val="20"/>
                <w:lang w:val="en-US" w:eastAsia="ru-RU"/>
              </w:rPr>
            </w:pPr>
            <w:r>
              <w:rPr>
                <w:rFonts w:eastAsia="Times New Roman" w:cs="Times New Roman"/>
                <w:sz w:val="24"/>
                <w:szCs w:val="20"/>
                <w:lang w:val="en-US" w:eastAsia="ru-RU"/>
              </w:rPr>
              <w:t>6</w:t>
            </w: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10</w:t>
            </w:r>
          </w:p>
        </w:tc>
      </w:tr>
      <w:tr w:rsidR="00A15D4C" w:rsidRPr="005942B4" w:rsidTr="00A15D4C">
        <w:tc>
          <w:tcPr>
            <w:tcW w:w="4815" w:type="dxa"/>
          </w:tcPr>
          <w:p w:rsidR="00A15D4C" w:rsidRPr="005942B4" w:rsidRDefault="00A15D4C" w:rsidP="005942B4">
            <w:pPr>
              <w:spacing w:after="0" w:line="240" w:lineRule="auto"/>
              <w:jc w:val="both"/>
              <w:rPr>
                <w:rFonts w:eastAsia="Times New Roman" w:cs="Times New Roman"/>
                <w:sz w:val="24"/>
                <w:szCs w:val="20"/>
                <w:lang w:eastAsia="ru-RU"/>
              </w:rPr>
            </w:pPr>
            <w:r w:rsidRPr="005942B4">
              <w:rPr>
                <w:rFonts w:eastAsia="Times New Roman" w:cs="Times New Roman"/>
                <w:b/>
                <w:sz w:val="24"/>
                <w:szCs w:val="20"/>
                <w:lang w:eastAsia="ru-RU"/>
              </w:rPr>
              <w:t xml:space="preserve">Раздел </w:t>
            </w:r>
            <w:r>
              <w:rPr>
                <w:rFonts w:eastAsia="Times New Roman" w:cs="Times New Roman"/>
                <w:b/>
                <w:sz w:val="24"/>
                <w:szCs w:val="20"/>
                <w:lang w:val="en-US" w:eastAsia="ru-RU"/>
              </w:rPr>
              <w:t>I</w:t>
            </w:r>
            <w:r w:rsidRPr="005942B4">
              <w:rPr>
                <w:rFonts w:eastAsia="Times New Roman" w:cs="Times New Roman"/>
                <w:b/>
                <w:sz w:val="24"/>
                <w:szCs w:val="20"/>
                <w:lang w:val="en-US" w:eastAsia="ru-RU"/>
              </w:rPr>
              <w:t>V</w:t>
            </w:r>
            <w:r w:rsidRPr="005942B4">
              <w:rPr>
                <w:rFonts w:eastAsia="Times New Roman" w:cs="Times New Roman"/>
                <w:b/>
                <w:sz w:val="24"/>
                <w:szCs w:val="20"/>
                <w:lang w:eastAsia="ru-RU"/>
              </w:rPr>
              <w:t>. Введение в статистический анализ экспериментальных данных</w:t>
            </w:r>
          </w:p>
        </w:tc>
        <w:tc>
          <w:tcPr>
            <w:tcW w:w="1417" w:type="dxa"/>
            <w:vAlign w:val="center"/>
          </w:tcPr>
          <w:p w:rsidR="00A15D4C" w:rsidRPr="00364D0E"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6</w:t>
            </w:r>
          </w:p>
        </w:tc>
        <w:tc>
          <w:tcPr>
            <w:tcW w:w="2183" w:type="dxa"/>
            <w:vAlign w:val="center"/>
          </w:tcPr>
          <w:p w:rsidR="00A15D4C" w:rsidRPr="00364D0E"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4</w:t>
            </w:r>
          </w:p>
        </w:tc>
        <w:tc>
          <w:tcPr>
            <w:tcW w:w="1645" w:type="dxa"/>
            <w:vAlign w:val="center"/>
          </w:tcPr>
          <w:p w:rsidR="00A15D4C" w:rsidRPr="00364D0E"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10</w:t>
            </w:r>
          </w:p>
        </w:tc>
      </w:tr>
      <w:tr w:rsidR="00A15D4C" w:rsidRPr="005942B4" w:rsidTr="00A15D4C">
        <w:tc>
          <w:tcPr>
            <w:tcW w:w="4815" w:type="dxa"/>
          </w:tcPr>
          <w:p w:rsidR="00A15D4C" w:rsidRPr="005942B4" w:rsidRDefault="00A15D4C" w:rsidP="00E0097F">
            <w:pPr>
              <w:spacing w:after="0" w:line="240" w:lineRule="auto"/>
              <w:rPr>
                <w:rFonts w:eastAsia="Times New Roman" w:cs="Times New Roman"/>
                <w:sz w:val="24"/>
                <w:szCs w:val="20"/>
                <w:lang w:eastAsia="ru-RU"/>
              </w:rPr>
            </w:pPr>
            <w:r w:rsidRPr="005942B4">
              <w:rPr>
                <w:rFonts w:eastAsia="Times New Roman" w:cs="Times New Roman"/>
                <w:sz w:val="24"/>
                <w:szCs w:val="20"/>
                <w:lang w:eastAsia="ru-RU"/>
              </w:rPr>
              <w:t xml:space="preserve">Тема </w:t>
            </w:r>
            <w:r>
              <w:rPr>
                <w:rFonts w:eastAsia="Times New Roman" w:cs="Times New Roman"/>
                <w:sz w:val="24"/>
                <w:szCs w:val="20"/>
                <w:lang w:eastAsia="ru-RU"/>
              </w:rPr>
              <w:t>4.1</w:t>
            </w:r>
            <w:r w:rsidRPr="005942B4">
              <w:rPr>
                <w:rFonts w:eastAsia="Times New Roman" w:cs="Times New Roman"/>
                <w:sz w:val="24"/>
                <w:szCs w:val="20"/>
                <w:lang w:eastAsia="ru-RU"/>
              </w:rPr>
              <w:t>. Корреляционный, регрессионный и дисперсионный анализ</w:t>
            </w:r>
          </w:p>
        </w:tc>
        <w:tc>
          <w:tcPr>
            <w:tcW w:w="1417"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sidRPr="005942B4">
              <w:rPr>
                <w:rFonts w:eastAsia="Times New Roman" w:cs="Times New Roman"/>
                <w:sz w:val="24"/>
                <w:szCs w:val="20"/>
                <w:lang w:eastAsia="ru-RU"/>
              </w:rPr>
              <w:t>6</w:t>
            </w:r>
          </w:p>
        </w:tc>
        <w:tc>
          <w:tcPr>
            <w:tcW w:w="2183" w:type="dxa"/>
            <w:vAlign w:val="center"/>
          </w:tcPr>
          <w:p w:rsidR="00A15D4C" w:rsidRPr="008030C5" w:rsidRDefault="00A15D4C" w:rsidP="005942B4">
            <w:pPr>
              <w:spacing w:after="0" w:line="240" w:lineRule="auto"/>
              <w:jc w:val="center"/>
              <w:rPr>
                <w:rFonts w:eastAsia="Times New Roman" w:cs="Times New Roman"/>
                <w:sz w:val="24"/>
                <w:szCs w:val="20"/>
                <w:lang w:val="en-US" w:eastAsia="ru-RU"/>
              </w:rPr>
            </w:pPr>
            <w:r>
              <w:rPr>
                <w:rFonts w:eastAsia="Times New Roman" w:cs="Times New Roman"/>
                <w:sz w:val="24"/>
                <w:szCs w:val="20"/>
                <w:lang w:val="en-US" w:eastAsia="ru-RU"/>
              </w:rPr>
              <w:t>4</w:t>
            </w:r>
          </w:p>
        </w:tc>
        <w:tc>
          <w:tcPr>
            <w:tcW w:w="1645" w:type="dxa"/>
            <w:vAlign w:val="center"/>
          </w:tcPr>
          <w:p w:rsidR="00A15D4C" w:rsidRPr="005942B4" w:rsidRDefault="00A15D4C" w:rsidP="005942B4">
            <w:pPr>
              <w:spacing w:after="0" w:line="240" w:lineRule="auto"/>
              <w:jc w:val="center"/>
              <w:rPr>
                <w:rFonts w:eastAsia="Times New Roman" w:cs="Times New Roman"/>
                <w:sz w:val="24"/>
                <w:szCs w:val="20"/>
                <w:lang w:eastAsia="ru-RU"/>
              </w:rPr>
            </w:pPr>
            <w:r>
              <w:rPr>
                <w:rFonts w:eastAsia="Times New Roman" w:cs="Times New Roman"/>
                <w:sz w:val="24"/>
                <w:szCs w:val="20"/>
                <w:lang w:eastAsia="ru-RU"/>
              </w:rPr>
              <w:t>10</w:t>
            </w:r>
          </w:p>
        </w:tc>
      </w:tr>
      <w:tr w:rsidR="0095410C" w:rsidRPr="005942B4" w:rsidTr="00A15D4C">
        <w:tc>
          <w:tcPr>
            <w:tcW w:w="4815" w:type="dxa"/>
          </w:tcPr>
          <w:p w:rsidR="0095410C" w:rsidRPr="0095410C" w:rsidRDefault="0095410C" w:rsidP="00E0097F">
            <w:pPr>
              <w:spacing w:after="0" w:line="240" w:lineRule="auto"/>
              <w:rPr>
                <w:rFonts w:eastAsia="Times New Roman" w:cs="Times New Roman"/>
                <w:b/>
                <w:sz w:val="24"/>
                <w:szCs w:val="20"/>
                <w:lang w:eastAsia="ru-RU"/>
              </w:rPr>
            </w:pPr>
            <w:r w:rsidRPr="0095410C">
              <w:rPr>
                <w:rFonts w:eastAsia="Times New Roman" w:cs="Times New Roman"/>
                <w:b/>
                <w:sz w:val="24"/>
                <w:szCs w:val="20"/>
                <w:lang w:eastAsia="ru-RU"/>
              </w:rPr>
              <w:t>Курсовая работа</w:t>
            </w:r>
          </w:p>
        </w:tc>
        <w:tc>
          <w:tcPr>
            <w:tcW w:w="1417" w:type="dxa"/>
            <w:vAlign w:val="center"/>
          </w:tcPr>
          <w:p w:rsidR="0095410C" w:rsidRPr="005942B4" w:rsidRDefault="0095410C" w:rsidP="005942B4">
            <w:pPr>
              <w:spacing w:after="0" w:line="240" w:lineRule="auto"/>
              <w:jc w:val="center"/>
              <w:rPr>
                <w:rFonts w:eastAsia="Times New Roman" w:cs="Times New Roman"/>
                <w:sz w:val="24"/>
                <w:szCs w:val="20"/>
                <w:lang w:eastAsia="ru-RU"/>
              </w:rPr>
            </w:pPr>
          </w:p>
        </w:tc>
        <w:tc>
          <w:tcPr>
            <w:tcW w:w="2183" w:type="dxa"/>
            <w:vAlign w:val="center"/>
          </w:tcPr>
          <w:p w:rsidR="0095410C" w:rsidRDefault="0095410C" w:rsidP="005942B4">
            <w:pPr>
              <w:spacing w:after="0" w:line="240" w:lineRule="auto"/>
              <w:jc w:val="center"/>
              <w:rPr>
                <w:rFonts w:eastAsia="Times New Roman" w:cs="Times New Roman"/>
                <w:sz w:val="24"/>
                <w:szCs w:val="20"/>
                <w:lang w:val="en-US" w:eastAsia="ru-RU"/>
              </w:rPr>
            </w:pPr>
          </w:p>
        </w:tc>
        <w:tc>
          <w:tcPr>
            <w:tcW w:w="1645" w:type="dxa"/>
            <w:vAlign w:val="center"/>
          </w:tcPr>
          <w:p w:rsidR="0095410C" w:rsidRDefault="0095410C" w:rsidP="005942B4">
            <w:pPr>
              <w:spacing w:after="0" w:line="240" w:lineRule="auto"/>
              <w:jc w:val="center"/>
              <w:rPr>
                <w:rFonts w:eastAsia="Times New Roman" w:cs="Times New Roman"/>
                <w:sz w:val="24"/>
                <w:szCs w:val="20"/>
                <w:lang w:eastAsia="ru-RU"/>
              </w:rPr>
            </w:pPr>
          </w:p>
        </w:tc>
      </w:tr>
      <w:tr w:rsidR="00A15D4C" w:rsidRPr="005942B4" w:rsidTr="00A15D4C">
        <w:trPr>
          <w:trHeight w:val="185"/>
        </w:trPr>
        <w:tc>
          <w:tcPr>
            <w:tcW w:w="4815" w:type="dxa"/>
          </w:tcPr>
          <w:p w:rsidR="00A15D4C" w:rsidRPr="00364D0E" w:rsidRDefault="00A15D4C" w:rsidP="0095410C">
            <w:pPr>
              <w:spacing w:after="0" w:line="240" w:lineRule="auto"/>
              <w:jc w:val="right"/>
              <w:rPr>
                <w:rFonts w:eastAsia="Times New Roman" w:cs="Times New Roman"/>
                <w:b/>
                <w:sz w:val="24"/>
                <w:szCs w:val="20"/>
                <w:lang w:eastAsia="ru-RU"/>
              </w:rPr>
            </w:pPr>
            <w:r w:rsidRPr="00364D0E">
              <w:rPr>
                <w:rFonts w:eastAsia="Times New Roman" w:cs="Times New Roman"/>
                <w:b/>
                <w:sz w:val="24"/>
                <w:szCs w:val="20"/>
                <w:lang w:eastAsia="ru-RU"/>
              </w:rPr>
              <w:t>ВСЕГО</w:t>
            </w:r>
          </w:p>
        </w:tc>
        <w:tc>
          <w:tcPr>
            <w:tcW w:w="1417" w:type="dxa"/>
            <w:vAlign w:val="center"/>
          </w:tcPr>
          <w:p w:rsidR="00A15D4C" w:rsidRPr="00A15D4C" w:rsidRDefault="00A15D4C" w:rsidP="00A15D4C">
            <w:pPr>
              <w:spacing w:after="0" w:line="240" w:lineRule="auto"/>
              <w:jc w:val="center"/>
              <w:rPr>
                <w:rFonts w:eastAsia="Times New Roman" w:cs="Times New Roman"/>
                <w:b/>
                <w:sz w:val="24"/>
                <w:szCs w:val="20"/>
                <w:lang w:eastAsia="ru-RU"/>
              </w:rPr>
            </w:pPr>
            <w:r w:rsidRPr="00364D0E">
              <w:rPr>
                <w:rFonts w:eastAsia="Times New Roman" w:cs="Times New Roman"/>
                <w:b/>
                <w:sz w:val="24"/>
                <w:szCs w:val="20"/>
                <w:lang w:val="en-US" w:eastAsia="ru-RU"/>
              </w:rPr>
              <w:t>5</w:t>
            </w:r>
            <w:r>
              <w:rPr>
                <w:rFonts w:eastAsia="Times New Roman" w:cs="Times New Roman"/>
                <w:b/>
                <w:sz w:val="24"/>
                <w:szCs w:val="20"/>
                <w:lang w:eastAsia="ru-RU"/>
              </w:rPr>
              <w:t>1</w:t>
            </w:r>
          </w:p>
        </w:tc>
        <w:tc>
          <w:tcPr>
            <w:tcW w:w="2183" w:type="dxa"/>
            <w:vAlign w:val="center"/>
          </w:tcPr>
          <w:p w:rsidR="00A15D4C" w:rsidRPr="00364D0E" w:rsidRDefault="00A15D4C" w:rsidP="005942B4">
            <w:pPr>
              <w:spacing w:after="0" w:line="240" w:lineRule="auto"/>
              <w:jc w:val="center"/>
              <w:rPr>
                <w:rFonts w:eastAsia="Times New Roman" w:cs="Times New Roman"/>
                <w:b/>
                <w:sz w:val="24"/>
                <w:szCs w:val="20"/>
                <w:lang w:val="en-US" w:eastAsia="ru-RU"/>
              </w:rPr>
            </w:pPr>
            <w:r w:rsidRPr="00364D0E">
              <w:rPr>
                <w:rFonts w:eastAsia="Times New Roman" w:cs="Times New Roman"/>
                <w:b/>
                <w:sz w:val="24"/>
                <w:szCs w:val="20"/>
                <w:lang w:val="en-US" w:eastAsia="ru-RU"/>
              </w:rPr>
              <w:t>34</w:t>
            </w:r>
          </w:p>
        </w:tc>
        <w:tc>
          <w:tcPr>
            <w:tcW w:w="1645" w:type="dxa"/>
            <w:vAlign w:val="center"/>
          </w:tcPr>
          <w:p w:rsidR="00A15D4C" w:rsidRPr="00A15D4C" w:rsidRDefault="00A15D4C" w:rsidP="005942B4">
            <w:pPr>
              <w:spacing w:after="0" w:line="240" w:lineRule="auto"/>
              <w:jc w:val="center"/>
              <w:rPr>
                <w:rFonts w:eastAsia="Times New Roman" w:cs="Times New Roman"/>
                <w:b/>
                <w:sz w:val="24"/>
                <w:szCs w:val="20"/>
                <w:lang w:eastAsia="ru-RU"/>
              </w:rPr>
            </w:pPr>
            <w:r>
              <w:rPr>
                <w:rFonts w:eastAsia="Times New Roman" w:cs="Times New Roman"/>
                <w:b/>
                <w:sz w:val="24"/>
                <w:szCs w:val="20"/>
                <w:lang w:eastAsia="ru-RU"/>
              </w:rPr>
              <w:t>85</w:t>
            </w:r>
          </w:p>
        </w:tc>
      </w:tr>
    </w:tbl>
    <w:p w:rsidR="005942B4" w:rsidRPr="005942B4" w:rsidRDefault="005942B4" w:rsidP="005942B4">
      <w:pPr>
        <w:spacing w:after="0" w:line="240" w:lineRule="auto"/>
        <w:jc w:val="center"/>
        <w:rPr>
          <w:rFonts w:eastAsia="Times New Roman" w:cs="Times New Roman"/>
          <w:b/>
          <w:caps/>
          <w:sz w:val="28"/>
          <w:szCs w:val="20"/>
          <w:lang w:eastAsia="ru-RU"/>
        </w:rPr>
      </w:pPr>
    </w:p>
    <w:p w:rsidR="005942B4" w:rsidRDefault="005942B4" w:rsidP="005942B4">
      <w:pPr>
        <w:spacing w:after="0" w:line="240" w:lineRule="auto"/>
        <w:jc w:val="center"/>
        <w:rPr>
          <w:rFonts w:eastAsia="Times New Roman" w:cs="Times New Roman"/>
          <w:b/>
          <w:caps/>
          <w:sz w:val="28"/>
          <w:szCs w:val="20"/>
          <w:lang w:eastAsia="ru-RU"/>
        </w:rPr>
      </w:pPr>
      <w:r w:rsidRPr="005942B4">
        <w:rPr>
          <w:rFonts w:eastAsia="Times New Roman" w:cs="Times New Roman"/>
          <w:b/>
          <w:caps/>
          <w:sz w:val="28"/>
          <w:szCs w:val="20"/>
          <w:lang w:eastAsia="ru-RU"/>
        </w:rPr>
        <w:lastRenderedPageBreak/>
        <w:t xml:space="preserve">СОДЕРЖАНИЕ </w:t>
      </w:r>
      <w:r w:rsidR="00364D0E" w:rsidRPr="00364D0E">
        <w:rPr>
          <w:rFonts w:eastAsia="Times New Roman" w:cs="Times New Roman"/>
          <w:b/>
          <w:caps/>
          <w:sz w:val="28"/>
          <w:szCs w:val="20"/>
          <w:lang w:eastAsia="ru-RU"/>
        </w:rPr>
        <w:t>УЧЕБНОГО МАТЕРИАЛА</w:t>
      </w:r>
    </w:p>
    <w:p w:rsidR="00364D0E" w:rsidRPr="005942B4" w:rsidRDefault="00364D0E" w:rsidP="005942B4">
      <w:pPr>
        <w:spacing w:after="0" w:line="240" w:lineRule="auto"/>
        <w:jc w:val="center"/>
        <w:rPr>
          <w:rFonts w:eastAsia="Times New Roman" w:cs="Times New Roman"/>
          <w:b/>
          <w:caps/>
          <w:sz w:val="28"/>
          <w:szCs w:val="28"/>
          <w:lang w:eastAsia="ru-RU"/>
        </w:rPr>
      </w:pPr>
    </w:p>
    <w:p w:rsidR="005942B4" w:rsidRPr="005942B4" w:rsidRDefault="005942B4" w:rsidP="005942B4">
      <w:pPr>
        <w:spacing w:after="0" w:line="240" w:lineRule="auto"/>
        <w:jc w:val="center"/>
        <w:rPr>
          <w:rFonts w:eastAsia="Times New Roman" w:cs="Times New Roman"/>
          <w:b/>
          <w:caps/>
          <w:sz w:val="28"/>
          <w:szCs w:val="20"/>
          <w:lang w:eastAsia="ru-RU"/>
        </w:rPr>
      </w:pPr>
      <w:r w:rsidRPr="005942B4">
        <w:rPr>
          <w:rFonts w:eastAsia="Times New Roman" w:cs="Times New Roman"/>
          <w:b/>
          <w:caps/>
          <w:sz w:val="28"/>
          <w:szCs w:val="20"/>
          <w:lang w:eastAsia="ru-RU"/>
        </w:rPr>
        <w:t xml:space="preserve">Раздел </w:t>
      </w:r>
      <w:r w:rsidRPr="005942B4">
        <w:rPr>
          <w:rFonts w:eastAsia="Times New Roman" w:cs="Times New Roman"/>
          <w:b/>
          <w:caps/>
          <w:sz w:val="28"/>
          <w:szCs w:val="20"/>
          <w:lang w:val="en-US" w:eastAsia="ru-RU"/>
        </w:rPr>
        <w:t>I</w:t>
      </w:r>
      <w:r w:rsidRPr="005942B4">
        <w:rPr>
          <w:rFonts w:eastAsia="Times New Roman" w:cs="Times New Roman"/>
          <w:b/>
          <w:caps/>
          <w:sz w:val="28"/>
          <w:szCs w:val="20"/>
          <w:lang w:eastAsia="ru-RU"/>
        </w:rPr>
        <w:t>. Элементы теории вероятностей и математической статистики</w:t>
      </w:r>
    </w:p>
    <w:p w:rsidR="005942B4" w:rsidRPr="005942B4" w:rsidRDefault="005942B4" w:rsidP="005942B4">
      <w:pPr>
        <w:spacing w:after="0" w:line="240" w:lineRule="auto"/>
        <w:ind w:firstLine="567"/>
        <w:jc w:val="center"/>
        <w:rPr>
          <w:rFonts w:eastAsia="Times New Roman" w:cs="Times New Roman"/>
          <w:b/>
          <w:sz w:val="24"/>
          <w:szCs w:val="20"/>
          <w:lang w:eastAsia="ru-RU"/>
        </w:rPr>
      </w:pPr>
    </w:p>
    <w:p w:rsidR="005942B4" w:rsidRPr="005942B4" w:rsidRDefault="005942B4" w:rsidP="005942B4">
      <w:pPr>
        <w:spacing w:after="0" w:line="240" w:lineRule="auto"/>
        <w:jc w:val="center"/>
        <w:rPr>
          <w:rFonts w:eastAsia="Times New Roman" w:cs="Times New Roman"/>
          <w:sz w:val="28"/>
          <w:szCs w:val="20"/>
          <w:lang w:eastAsia="ru-RU"/>
        </w:rPr>
      </w:pPr>
      <w:r w:rsidRPr="005942B4">
        <w:rPr>
          <w:rFonts w:eastAsia="Times New Roman" w:cs="Times New Roman"/>
          <w:b/>
          <w:sz w:val="28"/>
          <w:szCs w:val="28"/>
          <w:lang w:eastAsia="ru-RU"/>
        </w:rPr>
        <w:t>Тема 1.</w:t>
      </w:r>
      <w:r w:rsidR="003433F9">
        <w:rPr>
          <w:rFonts w:eastAsia="Times New Roman" w:cs="Times New Roman"/>
          <w:b/>
          <w:sz w:val="28"/>
          <w:szCs w:val="28"/>
          <w:lang w:eastAsia="ru-RU"/>
        </w:rPr>
        <w:t>1.</w:t>
      </w:r>
      <w:r w:rsidRPr="005942B4">
        <w:rPr>
          <w:rFonts w:eastAsia="Times New Roman" w:cs="Times New Roman"/>
          <w:b/>
          <w:sz w:val="28"/>
          <w:szCs w:val="28"/>
          <w:lang w:eastAsia="ru-RU"/>
        </w:rPr>
        <w:t xml:space="preserve"> Развитие статистических методов контроля качества. Основные понятия теории вероятности и математической статистики</w:t>
      </w: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 xml:space="preserve">Задачи статистических методов контроля и управления. Области применения статистических методов контроля и управления качеством продукции: статические методы оценки качества продукции, статический анализ точности и </w:t>
      </w:r>
      <w:r w:rsidR="00656448" w:rsidRPr="005942B4">
        <w:rPr>
          <w:rFonts w:eastAsia="Times New Roman" w:cs="Times New Roman"/>
          <w:sz w:val="28"/>
          <w:szCs w:val="20"/>
          <w:lang w:eastAsia="ru-RU"/>
        </w:rPr>
        <w:t>стабильности технологических</w:t>
      </w:r>
      <w:r w:rsidRPr="005942B4">
        <w:rPr>
          <w:rFonts w:eastAsia="Times New Roman" w:cs="Times New Roman"/>
          <w:sz w:val="28"/>
          <w:szCs w:val="20"/>
          <w:lang w:eastAsia="ru-RU"/>
        </w:rPr>
        <w:t xml:space="preserve"> процессов, статическое регулирование технологических процессов, статический приемочный контроль качества продукции. </w:t>
      </w: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Основные понятия и определения: испытания, события. Случайные события. События массовые, достоверные, невозможные, равнозначные, несовместимые и независимые. Количественные оценки случайных событий. Вероятность события. Частота и частость событий.</w:t>
      </w:r>
    </w:p>
    <w:p w:rsidR="005942B4" w:rsidRPr="005942B4" w:rsidRDefault="005942B4" w:rsidP="005942B4">
      <w:pPr>
        <w:spacing w:after="0" w:line="240" w:lineRule="auto"/>
        <w:ind w:firstLine="709"/>
        <w:jc w:val="both"/>
        <w:rPr>
          <w:rFonts w:eastAsia="Times New Roman" w:cs="Times New Roman"/>
          <w:sz w:val="28"/>
          <w:szCs w:val="20"/>
          <w:lang w:eastAsia="ru-RU"/>
        </w:rPr>
      </w:pPr>
    </w:p>
    <w:p w:rsidR="00710D0F" w:rsidRDefault="00710D0F">
      <w:pPr>
        <w:rPr>
          <w:rFonts w:eastAsia="Times New Roman" w:cs="Times New Roman"/>
          <w:b/>
          <w:sz w:val="28"/>
          <w:szCs w:val="28"/>
          <w:lang w:eastAsia="ru-RU"/>
        </w:rPr>
      </w:pPr>
      <w:r>
        <w:rPr>
          <w:rFonts w:eastAsia="Times New Roman" w:cs="Times New Roman"/>
          <w:b/>
          <w:sz w:val="28"/>
          <w:szCs w:val="28"/>
          <w:lang w:eastAsia="ru-RU"/>
        </w:rPr>
        <w:br w:type="page"/>
      </w:r>
    </w:p>
    <w:p w:rsidR="005942B4" w:rsidRPr="005942B4" w:rsidRDefault="005942B4" w:rsidP="005942B4">
      <w:pPr>
        <w:spacing w:after="0" w:line="240" w:lineRule="auto"/>
        <w:ind w:firstLine="567"/>
        <w:jc w:val="center"/>
        <w:rPr>
          <w:rFonts w:eastAsia="Times New Roman" w:cs="Times New Roman"/>
          <w:b/>
          <w:sz w:val="28"/>
          <w:szCs w:val="28"/>
          <w:lang w:eastAsia="ru-RU"/>
        </w:rPr>
      </w:pPr>
      <w:r w:rsidRPr="005942B4">
        <w:rPr>
          <w:rFonts w:eastAsia="Times New Roman" w:cs="Times New Roman"/>
          <w:b/>
          <w:sz w:val="28"/>
          <w:szCs w:val="28"/>
          <w:lang w:eastAsia="ru-RU"/>
        </w:rPr>
        <w:lastRenderedPageBreak/>
        <w:t xml:space="preserve">Тема </w:t>
      </w:r>
      <w:r w:rsidR="003433F9">
        <w:rPr>
          <w:rFonts w:eastAsia="Times New Roman" w:cs="Times New Roman"/>
          <w:b/>
          <w:sz w:val="28"/>
          <w:szCs w:val="28"/>
          <w:lang w:eastAsia="ru-RU"/>
        </w:rPr>
        <w:t>1.</w:t>
      </w:r>
      <w:r w:rsidRPr="005942B4">
        <w:rPr>
          <w:rFonts w:eastAsia="Times New Roman" w:cs="Times New Roman"/>
          <w:b/>
          <w:sz w:val="28"/>
          <w:szCs w:val="28"/>
          <w:lang w:eastAsia="ru-RU"/>
        </w:rPr>
        <w:t>2</w:t>
      </w:r>
      <w:r w:rsidR="003433F9">
        <w:rPr>
          <w:rFonts w:eastAsia="Times New Roman" w:cs="Times New Roman"/>
          <w:b/>
          <w:sz w:val="28"/>
          <w:szCs w:val="28"/>
          <w:lang w:eastAsia="ru-RU"/>
        </w:rPr>
        <w:t>.</w:t>
      </w:r>
      <w:r w:rsidRPr="005942B4">
        <w:rPr>
          <w:rFonts w:eastAsia="Times New Roman" w:cs="Times New Roman"/>
          <w:b/>
          <w:sz w:val="28"/>
          <w:szCs w:val="28"/>
          <w:lang w:eastAsia="ru-RU"/>
        </w:rPr>
        <w:t xml:space="preserve"> Дискретные и непрерывные случайные величины.</w:t>
      </w:r>
      <w:r w:rsidR="00656448">
        <w:rPr>
          <w:rFonts w:eastAsia="Times New Roman" w:cs="Times New Roman"/>
          <w:b/>
          <w:sz w:val="28"/>
          <w:szCs w:val="28"/>
          <w:lang w:eastAsia="ru-RU"/>
        </w:rPr>
        <w:t xml:space="preserve"> Описательная статистика</w:t>
      </w:r>
    </w:p>
    <w:p w:rsidR="005942B4" w:rsidRPr="005942B4" w:rsidRDefault="005942B4" w:rsidP="005942B4">
      <w:pPr>
        <w:spacing w:after="0" w:line="240" w:lineRule="auto"/>
        <w:ind w:firstLine="567"/>
        <w:jc w:val="center"/>
        <w:rPr>
          <w:rFonts w:eastAsia="Times New Roman" w:cs="Times New Roman"/>
          <w:b/>
          <w:sz w:val="28"/>
          <w:szCs w:val="28"/>
          <w:lang w:eastAsia="ru-RU"/>
        </w:rPr>
      </w:pP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Дискретные и непрерывные случайные величины. Распределение случайных величин. Гистограмма и полигон частот, кумулята. Характеристики распределения случайных величин.</w:t>
      </w:r>
    </w:p>
    <w:p w:rsid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 xml:space="preserve">Точечные и интервальные оценки распределения случайных величин: математическое ожидание, среднее арифметическое, мода, медиана, дисперсия, </w:t>
      </w:r>
      <w:r w:rsidR="00656448" w:rsidRPr="005942B4">
        <w:rPr>
          <w:rFonts w:eastAsia="Times New Roman" w:cs="Times New Roman"/>
          <w:sz w:val="28"/>
          <w:szCs w:val="20"/>
          <w:lang w:eastAsia="ru-RU"/>
        </w:rPr>
        <w:t>стандартное отклонение</w:t>
      </w:r>
      <w:r w:rsidRPr="005942B4">
        <w:rPr>
          <w:rFonts w:eastAsia="Times New Roman" w:cs="Times New Roman"/>
          <w:sz w:val="28"/>
          <w:szCs w:val="20"/>
          <w:lang w:eastAsia="ru-RU"/>
        </w:rPr>
        <w:t>, размах.</w:t>
      </w:r>
    </w:p>
    <w:p w:rsidR="00656448" w:rsidRPr="005942B4" w:rsidRDefault="00656448" w:rsidP="005942B4">
      <w:pPr>
        <w:autoSpaceDE w:val="0"/>
        <w:autoSpaceDN w:val="0"/>
        <w:adjustRightInd w:val="0"/>
        <w:spacing w:after="0" w:line="240" w:lineRule="auto"/>
        <w:ind w:firstLine="540"/>
        <w:jc w:val="both"/>
        <w:rPr>
          <w:rFonts w:eastAsia="Times New Roman" w:cs="Times New Roman"/>
          <w:sz w:val="28"/>
          <w:szCs w:val="20"/>
          <w:lang w:eastAsia="ru-RU"/>
        </w:rPr>
      </w:pPr>
      <w:r>
        <w:rPr>
          <w:rFonts w:eastAsia="Times New Roman" w:cs="Times New Roman"/>
          <w:sz w:val="28"/>
          <w:szCs w:val="20"/>
          <w:lang w:eastAsia="ru-RU"/>
        </w:rPr>
        <w:t xml:space="preserve">Оценка случайных величин по количественным или качественным (альтернативным) признакам. Типы шкал. Описательная статистика.  </w:t>
      </w: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p>
    <w:p w:rsidR="005942B4" w:rsidRPr="005942B4" w:rsidRDefault="005942B4" w:rsidP="005942B4">
      <w:pPr>
        <w:spacing w:after="0" w:line="240" w:lineRule="auto"/>
        <w:jc w:val="center"/>
        <w:rPr>
          <w:rFonts w:eastAsia="Times New Roman" w:cs="Times New Roman"/>
          <w:b/>
          <w:sz w:val="28"/>
          <w:szCs w:val="28"/>
          <w:lang w:eastAsia="ru-RU"/>
        </w:rPr>
      </w:pPr>
      <w:r w:rsidRPr="005942B4">
        <w:rPr>
          <w:rFonts w:eastAsia="Times New Roman" w:cs="Times New Roman"/>
          <w:b/>
          <w:sz w:val="28"/>
          <w:szCs w:val="28"/>
          <w:lang w:eastAsia="ru-RU"/>
        </w:rPr>
        <w:t xml:space="preserve">Тема </w:t>
      </w:r>
      <w:r w:rsidR="003433F9">
        <w:rPr>
          <w:rFonts w:eastAsia="Times New Roman" w:cs="Times New Roman"/>
          <w:b/>
          <w:sz w:val="28"/>
          <w:szCs w:val="28"/>
          <w:lang w:eastAsia="ru-RU"/>
        </w:rPr>
        <w:t>1.</w:t>
      </w:r>
      <w:r w:rsidRPr="005942B4">
        <w:rPr>
          <w:rFonts w:eastAsia="Times New Roman" w:cs="Times New Roman"/>
          <w:b/>
          <w:sz w:val="28"/>
          <w:szCs w:val="28"/>
          <w:lang w:eastAsia="ru-RU"/>
        </w:rPr>
        <w:t>3. Законы распределения случайных величин</w:t>
      </w:r>
    </w:p>
    <w:p w:rsidR="005942B4" w:rsidRPr="005942B4" w:rsidRDefault="005942B4" w:rsidP="005942B4">
      <w:pPr>
        <w:spacing w:after="0" w:line="240" w:lineRule="auto"/>
        <w:ind w:firstLine="567"/>
        <w:jc w:val="both"/>
        <w:rPr>
          <w:rFonts w:eastAsia="Times New Roman" w:cs="Times New Roman"/>
          <w:sz w:val="28"/>
          <w:szCs w:val="20"/>
          <w:lang w:eastAsia="ru-RU"/>
        </w:rPr>
      </w:pP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Законы распределения дискретных и непрерывных случайных величин: биноминального распределения, редких событий (Пуассона), нормального распределения (Гаусса), равной вероятности, распределения эксцентриситета (Релея), распределения модуля разности.</w:t>
      </w:r>
    </w:p>
    <w:p w:rsidR="005942B4" w:rsidRPr="005942B4" w:rsidRDefault="005942B4" w:rsidP="005942B4">
      <w:pPr>
        <w:spacing w:after="0" w:line="240" w:lineRule="auto"/>
        <w:ind w:firstLine="567"/>
        <w:jc w:val="both"/>
        <w:rPr>
          <w:rFonts w:eastAsia="Times New Roman" w:cs="Times New Roman"/>
          <w:sz w:val="28"/>
          <w:szCs w:val="20"/>
          <w:lang w:eastAsia="ru-RU"/>
        </w:rPr>
      </w:pPr>
      <w:r w:rsidRPr="005942B4">
        <w:rPr>
          <w:rFonts w:eastAsia="Times New Roman" w:cs="Times New Roman"/>
          <w:sz w:val="28"/>
          <w:szCs w:val="20"/>
          <w:lang w:eastAsia="ru-RU"/>
        </w:rPr>
        <w:t>Построение точечных и интервальных оценок параметров нормального распределения.</w:t>
      </w:r>
    </w:p>
    <w:p w:rsidR="005942B4" w:rsidRPr="005942B4" w:rsidRDefault="005942B4" w:rsidP="005942B4">
      <w:pPr>
        <w:spacing w:after="0" w:line="240" w:lineRule="auto"/>
        <w:ind w:firstLine="567"/>
        <w:jc w:val="both"/>
        <w:rPr>
          <w:rFonts w:eastAsia="Times New Roman" w:cs="Times New Roman"/>
          <w:sz w:val="28"/>
          <w:szCs w:val="20"/>
          <w:lang w:eastAsia="ru-RU"/>
        </w:rPr>
      </w:pPr>
      <w:r w:rsidRPr="005942B4">
        <w:rPr>
          <w:rFonts w:eastAsia="Times New Roman" w:cs="Times New Roman"/>
          <w:sz w:val="28"/>
          <w:szCs w:val="20"/>
          <w:lang w:eastAsia="ru-RU"/>
        </w:rPr>
        <w:t>Задачи выборочного метода. Основные термины и определения: статистическая совокупность, члены совокупности, объем совокупности, эмпирическая совокупность, генеральная совокупность.</w:t>
      </w:r>
    </w:p>
    <w:p w:rsidR="005942B4" w:rsidRPr="005942B4" w:rsidRDefault="005942B4" w:rsidP="005942B4">
      <w:pPr>
        <w:spacing w:after="0" w:line="240" w:lineRule="auto"/>
        <w:ind w:firstLine="567"/>
        <w:jc w:val="both"/>
        <w:rPr>
          <w:rFonts w:eastAsia="Times New Roman" w:cs="Times New Roman"/>
          <w:sz w:val="28"/>
          <w:szCs w:val="20"/>
          <w:lang w:eastAsia="ru-RU"/>
        </w:rPr>
      </w:pPr>
      <w:r w:rsidRPr="005942B4">
        <w:rPr>
          <w:rFonts w:eastAsia="Times New Roman" w:cs="Times New Roman"/>
          <w:sz w:val="28"/>
          <w:szCs w:val="20"/>
          <w:lang w:eastAsia="ru-RU"/>
        </w:rPr>
        <w:t>Выборки. Классификация выборок: повторные и бесповторные, преднамеренные и случайные, мгновенные и общие, малые и большие. Требования к выборке: случайность, однородность, репрезентативность. Порядок формирования и объем выборки.</w:t>
      </w:r>
    </w:p>
    <w:p w:rsidR="005942B4" w:rsidRPr="005942B4" w:rsidRDefault="005942B4" w:rsidP="005942B4">
      <w:pPr>
        <w:spacing w:after="0" w:line="240" w:lineRule="auto"/>
        <w:ind w:firstLine="567"/>
        <w:jc w:val="both"/>
        <w:rPr>
          <w:rFonts w:eastAsia="Times New Roman" w:cs="Times New Roman"/>
          <w:sz w:val="28"/>
          <w:szCs w:val="20"/>
          <w:lang w:eastAsia="ru-RU"/>
        </w:rPr>
      </w:pPr>
    </w:p>
    <w:p w:rsidR="005942B4" w:rsidRPr="005942B4" w:rsidRDefault="005942B4" w:rsidP="005942B4">
      <w:pPr>
        <w:spacing w:after="0" w:line="240" w:lineRule="auto"/>
        <w:jc w:val="center"/>
        <w:rPr>
          <w:rFonts w:eastAsia="Times New Roman" w:cs="Times New Roman"/>
          <w:b/>
          <w:sz w:val="28"/>
          <w:szCs w:val="20"/>
          <w:lang w:eastAsia="ru-RU"/>
        </w:rPr>
      </w:pPr>
      <w:r w:rsidRPr="005942B4">
        <w:rPr>
          <w:rFonts w:eastAsia="Times New Roman" w:cs="Times New Roman"/>
          <w:b/>
          <w:sz w:val="28"/>
          <w:szCs w:val="20"/>
          <w:lang w:eastAsia="ru-RU"/>
        </w:rPr>
        <w:t xml:space="preserve">Тема </w:t>
      </w:r>
      <w:r w:rsidR="003433F9">
        <w:rPr>
          <w:rFonts w:eastAsia="Times New Roman" w:cs="Times New Roman"/>
          <w:b/>
          <w:sz w:val="28"/>
          <w:szCs w:val="20"/>
          <w:lang w:eastAsia="ru-RU"/>
        </w:rPr>
        <w:t>1.4</w:t>
      </w:r>
      <w:r w:rsidRPr="005942B4">
        <w:rPr>
          <w:rFonts w:eastAsia="Times New Roman" w:cs="Times New Roman"/>
          <w:b/>
          <w:sz w:val="28"/>
          <w:szCs w:val="20"/>
          <w:lang w:eastAsia="ru-RU"/>
        </w:rPr>
        <w:t>. Параметрические и непараметрические гипотезы и их проверка</w:t>
      </w:r>
    </w:p>
    <w:p w:rsidR="005942B4" w:rsidRPr="005942B4" w:rsidRDefault="005942B4" w:rsidP="005942B4">
      <w:pPr>
        <w:spacing w:after="0" w:line="240" w:lineRule="auto"/>
        <w:ind w:firstLine="567"/>
        <w:jc w:val="both"/>
        <w:rPr>
          <w:rFonts w:eastAsia="Times New Roman" w:cs="Times New Roman"/>
          <w:sz w:val="28"/>
          <w:szCs w:val="20"/>
          <w:lang w:eastAsia="ru-RU"/>
        </w:rPr>
      </w:pPr>
    </w:p>
    <w:p w:rsidR="005942B4" w:rsidRPr="005942B4" w:rsidRDefault="005942B4" w:rsidP="005942B4">
      <w:pPr>
        <w:spacing w:after="0" w:line="240" w:lineRule="auto"/>
        <w:ind w:firstLine="567"/>
        <w:jc w:val="both"/>
        <w:rPr>
          <w:rFonts w:eastAsia="Times New Roman" w:cs="Times New Roman"/>
          <w:sz w:val="28"/>
          <w:szCs w:val="20"/>
          <w:lang w:eastAsia="ru-RU"/>
        </w:rPr>
      </w:pPr>
      <w:r w:rsidRPr="005942B4">
        <w:rPr>
          <w:rFonts w:eastAsia="Times New Roman" w:cs="Times New Roman"/>
          <w:sz w:val="28"/>
          <w:szCs w:val="20"/>
          <w:lang w:eastAsia="ru-RU"/>
        </w:rPr>
        <w:t xml:space="preserve">Общие принципы проверки статистических гипотез. Нулевая и альтернативная гипотезы. Понятие уровня статистической значимости. </w:t>
      </w:r>
    </w:p>
    <w:p w:rsidR="005942B4" w:rsidRPr="005942B4" w:rsidRDefault="005942B4" w:rsidP="005942B4">
      <w:pPr>
        <w:spacing w:after="0" w:line="240" w:lineRule="auto"/>
        <w:ind w:firstLine="567"/>
        <w:jc w:val="both"/>
        <w:rPr>
          <w:rFonts w:eastAsia="Times New Roman" w:cs="Times New Roman"/>
          <w:sz w:val="28"/>
          <w:szCs w:val="20"/>
          <w:lang w:eastAsia="ru-RU"/>
        </w:rPr>
      </w:pPr>
      <w:r w:rsidRPr="005942B4">
        <w:rPr>
          <w:rFonts w:eastAsia="Times New Roman" w:cs="Times New Roman"/>
          <w:sz w:val="28"/>
          <w:szCs w:val="20"/>
          <w:lang w:eastAsia="ru-RU"/>
        </w:rPr>
        <w:t xml:space="preserve">Параметрические и непараметрические критерии различия и рекомендации по их выбору. Критерии Стьюдента </w:t>
      </w:r>
      <w:r w:rsidRPr="005942B4">
        <w:rPr>
          <w:rFonts w:eastAsia="Times New Roman" w:cs="Times New Roman"/>
          <w:sz w:val="28"/>
          <w:szCs w:val="20"/>
          <w:lang w:val="en-US" w:eastAsia="ru-RU"/>
        </w:rPr>
        <w:t>t</w:t>
      </w:r>
      <w:r w:rsidRPr="005942B4">
        <w:rPr>
          <w:rFonts w:eastAsia="Times New Roman" w:cs="Times New Roman"/>
          <w:sz w:val="28"/>
          <w:szCs w:val="20"/>
          <w:lang w:eastAsia="ru-RU"/>
        </w:rPr>
        <w:t xml:space="preserve"> и критерий Фишера </w:t>
      </w:r>
      <w:r w:rsidRPr="005942B4">
        <w:rPr>
          <w:rFonts w:eastAsia="Times New Roman" w:cs="Times New Roman"/>
          <w:sz w:val="28"/>
          <w:szCs w:val="20"/>
          <w:lang w:val="en-US" w:eastAsia="ru-RU"/>
        </w:rPr>
        <w:t>F</w:t>
      </w:r>
      <w:r w:rsidRPr="005942B4">
        <w:rPr>
          <w:rFonts w:eastAsia="Times New Roman" w:cs="Times New Roman"/>
          <w:sz w:val="28"/>
          <w:szCs w:val="20"/>
          <w:lang w:eastAsia="ru-RU"/>
        </w:rPr>
        <w:t>. Критерии согласия распределений: Пирсона χ</w:t>
      </w:r>
      <w:r w:rsidRPr="005942B4">
        <w:rPr>
          <w:rFonts w:eastAsia="Times New Roman" w:cs="Times New Roman"/>
          <w:sz w:val="28"/>
          <w:szCs w:val="20"/>
          <w:vertAlign w:val="superscript"/>
          <w:lang w:eastAsia="ru-RU"/>
        </w:rPr>
        <w:t>2</w:t>
      </w:r>
      <w:r w:rsidRPr="005942B4">
        <w:rPr>
          <w:rFonts w:eastAsia="Times New Roman" w:cs="Times New Roman"/>
          <w:sz w:val="28"/>
          <w:szCs w:val="20"/>
          <w:lang w:eastAsia="ru-RU"/>
        </w:rPr>
        <w:t>, Колмогорова λ</w:t>
      </w:r>
      <w:r w:rsidRPr="005942B4">
        <w:rPr>
          <w:rFonts w:eastAsia="Times New Roman" w:cs="Times New Roman"/>
          <w:sz w:val="28"/>
          <w:szCs w:val="20"/>
          <w:vertAlign w:val="superscript"/>
          <w:lang w:eastAsia="ru-RU"/>
        </w:rPr>
        <w:t>2</w:t>
      </w:r>
      <w:r w:rsidRPr="005942B4">
        <w:rPr>
          <w:rFonts w:eastAsia="Times New Roman" w:cs="Times New Roman"/>
          <w:sz w:val="28"/>
          <w:szCs w:val="20"/>
          <w:lang w:eastAsia="ru-RU"/>
        </w:rPr>
        <w:t>, Колмогорова-Смирнова, Романовского, критерий знаков.</w:t>
      </w:r>
    </w:p>
    <w:p w:rsidR="005942B4" w:rsidRPr="005942B4" w:rsidRDefault="005942B4" w:rsidP="005942B4">
      <w:pPr>
        <w:spacing w:after="0" w:line="240" w:lineRule="auto"/>
        <w:ind w:firstLine="567"/>
        <w:jc w:val="both"/>
        <w:rPr>
          <w:rFonts w:eastAsia="Times New Roman" w:cs="Times New Roman"/>
          <w:sz w:val="28"/>
          <w:szCs w:val="20"/>
          <w:lang w:eastAsia="ru-RU"/>
        </w:rPr>
      </w:pPr>
    </w:p>
    <w:p w:rsidR="005942B4" w:rsidRPr="005942B4" w:rsidRDefault="005942B4" w:rsidP="005942B4">
      <w:pPr>
        <w:spacing w:after="0" w:line="240" w:lineRule="auto"/>
        <w:jc w:val="center"/>
        <w:rPr>
          <w:rFonts w:eastAsia="Times New Roman" w:cs="Times New Roman"/>
          <w:b/>
          <w:caps/>
          <w:sz w:val="28"/>
          <w:szCs w:val="20"/>
          <w:lang w:eastAsia="ru-RU"/>
        </w:rPr>
      </w:pPr>
      <w:r w:rsidRPr="005942B4">
        <w:rPr>
          <w:rFonts w:eastAsia="Times New Roman" w:cs="Times New Roman"/>
          <w:b/>
          <w:caps/>
          <w:sz w:val="28"/>
          <w:szCs w:val="20"/>
          <w:lang w:eastAsia="ru-RU"/>
        </w:rPr>
        <w:t>Раздел П. Статистические методы анализа и регулирования технологических процессов</w:t>
      </w:r>
    </w:p>
    <w:p w:rsidR="005942B4" w:rsidRPr="005942B4" w:rsidRDefault="005942B4" w:rsidP="005942B4">
      <w:pPr>
        <w:spacing w:after="0" w:line="240" w:lineRule="auto"/>
        <w:jc w:val="center"/>
        <w:rPr>
          <w:rFonts w:eastAsia="Times New Roman" w:cs="Times New Roman"/>
          <w:b/>
          <w:caps/>
          <w:sz w:val="28"/>
          <w:szCs w:val="20"/>
          <w:lang w:eastAsia="ru-RU"/>
        </w:rPr>
      </w:pPr>
    </w:p>
    <w:p w:rsidR="005942B4" w:rsidRPr="005942B4" w:rsidRDefault="005942B4" w:rsidP="005942B4">
      <w:pPr>
        <w:spacing w:after="0" w:line="240" w:lineRule="auto"/>
        <w:ind w:firstLine="567"/>
        <w:jc w:val="center"/>
        <w:rPr>
          <w:rFonts w:eastAsia="Times New Roman" w:cs="Times New Roman"/>
          <w:b/>
          <w:sz w:val="28"/>
          <w:szCs w:val="28"/>
          <w:lang w:eastAsia="ru-RU"/>
        </w:rPr>
      </w:pPr>
      <w:r w:rsidRPr="005942B4">
        <w:rPr>
          <w:rFonts w:eastAsia="Times New Roman" w:cs="Times New Roman"/>
          <w:b/>
          <w:sz w:val="28"/>
          <w:szCs w:val="28"/>
          <w:lang w:eastAsia="ru-RU"/>
        </w:rPr>
        <w:t xml:space="preserve">Тема </w:t>
      </w:r>
      <w:r w:rsidR="003433F9">
        <w:rPr>
          <w:rFonts w:eastAsia="Times New Roman" w:cs="Times New Roman"/>
          <w:b/>
          <w:sz w:val="28"/>
          <w:szCs w:val="28"/>
          <w:lang w:eastAsia="ru-RU"/>
        </w:rPr>
        <w:t>2.1</w:t>
      </w:r>
      <w:r w:rsidRPr="005942B4">
        <w:rPr>
          <w:rFonts w:eastAsia="Times New Roman" w:cs="Times New Roman"/>
          <w:b/>
          <w:sz w:val="28"/>
          <w:szCs w:val="28"/>
          <w:lang w:eastAsia="ru-RU"/>
        </w:rPr>
        <w:t>. Статистические показатели точности и стабильности технологических процессов</w:t>
      </w: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Изменчивость процессов. Показатели, характеризующие величину обычных и особых причин изменчивости процессов за межнастроечный период по мгновенным выборкам. Показатели уровня настройки, смещения центра рассеяния, межнастроечной стабильности.</w:t>
      </w: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lastRenderedPageBreak/>
        <w:t xml:space="preserve">Задачи статистического регулирования технологических процессов. Нулевая и альтернативная гипотезы. </w:t>
      </w:r>
    </w:p>
    <w:p w:rsidR="005942B4" w:rsidRPr="005942B4" w:rsidRDefault="005942B4" w:rsidP="005942B4">
      <w:pPr>
        <w:autoSpaceDE w:val="0"/>
        <w:autoSpaceDN w:val="0"/>
        <w:adjustRightInd w:val="0"/>
        <w:spacing w:after="0" w:line="24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Предварительный анализ состояния технологического процесса. Задачи, решаемые при предварительном анализе технологического процесса. Индексы пригодности и воспроизводимости.</w:t>
      </w:r>
    </w:p>
    <w:p w:rsidR="005942B4" w:rsidRPr="005942B4" w:rsidRDefault="005942B4" w:rsidP="005942B4">
      <w:pPr>
        <w:spacing w:after="0" w:line="240" w:lineRule="auto"/>
        <w:ind w:firstLine="567"/>
        <w:jc w:val="both"/>
        <w:rPr>
          <w:rFonts w:eastAsia="Times New Roman" w:cs="Times New Roman"/>
          <w:sz w:val="28"/>
          <w:szCs w:val="20"/>
          <w:lang w:eastAsia="ru-RU"/>
        </w:rPr>
      </w:pPr>
    </w:p>
    <w:p w:rsidR="005942B4" w:rsidRPr="005942B4" w:rsidRDefault="005942B4" w:rsidP="005942B4">
      <w:pPr>
        <w:spacing w:after="0" w:line="240" w:lineRule="auto"/>
        <w:jc w:val="center"/>
        <w:rPr>
          <w:rFonts w:eastAsia="Times New Roman" w:cs="Times New Roman"/>
          <w:b/>
          <w:sz w:val="28"/>
          <w:szCs w:val="28"/>
          <w:lang w:eastAsia="ru-RU"/>
        </w:rPr>
      </w:pPr>
      <w:r w:rsidRPr="005942B4">
        <w:rPr>
          <w:rFonts w:eastAsia="Times New Roman" w:cs="Times New Roman"/>
          <w:b/>
          <w:sz w:val="28"/>
          <w:szCs w:val="28"/>
          <w:lang w:eastAsia="ru-RU"/>
        </w:rPr>
        <w:t xml:space="preserve">Тема </w:t>
      </w:r>
      <w:r w:rsidR="003433F9">
        <w:rPr>
          <w:rFonts w:eastAsia="Times New Roman" w:cs="Times New Roman"/>
          <w:b/>
          <w:sz w:val="28"/>
          <w:szCs w:val="28"/>
          <w:lang w:eastAsia="ru-RU"/>
        </w:rPr>
        <w:t>2.2</w:t>
      </w:r>
      <w:r w:rsidRPr="005942B4">
        <w:rPr>
          <w:rFonts w:eastAsia="Times New Roman" w:cs="Times New Roman"/>
          <w:b/>
          <w:sz w:val="28"/>
          <w:szCs w:val="28"/>
          <w:lang w:eastAsia="ru-RU"/>
        </w:rPr>
        <w:t>. Контрольные карты регулирования по количественному признаку, основные параметры и способы построения</w:t>
      </w:r>
    </w:p>
    <w:p w:rsidR="005942B4" w:rsidRPr="005942B4" w:rsidRDefault="005942B4" w:rsidP="005942B4">
      <w:pPr>
        <w:spacing w:after="0" w:line="240" w:lineRule="auto"/>
        <w:ind w:firstLine="567"/>
        <w:jc w:val="both"/>
        <w:rPr>
          <w:rFonts w:eastAsia="Times New Roman" w:cs="Times New Roman"/>
          <w:sz w:val="28"/>
          <w:szCs w:val="20"/>
          <w:lang w:eastAsia="ru-RU"/>
        </w:rPr>
      </w:pP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Классификация контрольных карт: простые контрольные  карты</w:t>
      </w:r>
      <w:r w:rsidRPr="005942B4">
        <w:rPr>
          <w:rFonts w:eastAsia="Times New Roman" w:cs="Times New Roman"/>
          <w:sz w:val="28"/>
          <w:szCs w:val="20"/>
          <w:lang w:val="be-BY" w:eastAsia="ru-RU"/>
        </w:rPr>
        <w:t xml:space="preserve"> </w:t>
      </w:r>
      <w:r w:rsidRPr="005942B4">
        <w:rPr>
          <w:rFonts w:eastAsia="Times New Roman" w:cs="Times New Roman"/>
          <w:sz w:val="28"/>
          <w:szCs w:val="20"/>
          <w:lang w:eastAsia="ru-RU"/>
        </w:rPr>
        <w:t>(карты Шухарта), контрольные карты с предупреждающими границами,</w:t>
      </w:r>
      <w:r w:rsidRPr="005942B4">
        <w:rPr>
          <w:rFonts w:eastAsia="Times New Roman" w:cs="Times New Roman"/>
          <w:sz w:val="28"/>
          <w:szCs w:val="20"/>
          <w:lang w:val="be-BY" w:eastAsia="ru-RU"/>
        </w:rPr>
        <w:t xml:space="preserve"> </w:t>
      </w:r>
      <w:r w:rsidRPr="005942B4">
        <w:rPr>
          <w:rFonts w:eastAsia="Times New Roman" w:cs="Times New Roman"/>
          <w:sz w:val="28"/>
          <w:szCs w:val="20"/>
          <w:lang w:eastAsia="ru-RU"/>
        </w:rPr>
        <w:t>контрольные карты кумулятивных сумм. Области их применения.</w:t>
      </w: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Контрольные карты средних арифметических значений и медиан. Методика статистического регулирования с использованием контрольных карт средних значений и медиан.</w:t>
      </w: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Контрольная карта стандартных отклонений. Методика статистического регулирования с использованием контрольных карт стандартных отклонений.</w:t>
      </w: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Контрольная карта размахов. Методика статистического регулирования с использованием контрольных карт размахов.</w:t>
      </w:r>
    </w:p>
    <w:p w:rsidR="005942B4" w:rsidRPr="005942B4" w:rsidRDefault="005942B4" w:rsidP="005942B4">
      <w:pPr>
        <w:autoSpaceDE w:val="0"/>
        <w:autoSpaceDN w:val="0"/>
        <w:adjustRightInd w:val="0"/>
        <w:spacing w:after="0" w:line="240" w:lineRule="auto"/>
        <w:ind w:firstLine="540"/>
        <w:jc w:val="both"/>
        <w:rPr>
          <w:rFonts w:eastAsia="Times New Roman" w:cs="Times New Roman"/>
          <w:sz w:val="28"/>
          <w:szCs w:val="20"/>
          <w:lang w:eastAsia="ru-RU"/>
        </w:rPr>
      </w:pPr>
      <w:r w:rsidRPr="005942B4">
        <w:rPr>
          <w:rFonts w:eastAsia="Times New Roman" w:cs="Times New Roman"/>
          <w:sz w:val="28"/>
          <w:szCs w:val="20"/>
          <w:lang w:eastAsia="ru-RU"/>
        </w:rPr>
        <w:t>Контрольная карта с предупреждающими границами. Определение верхней внешней, верхней внутренней, нижней внешней и нижней внутренней границ регулирования. Методика статистического регулирования с использованием контрольных карт с предупреждающими границами.</w:t>
      </w:r>
    </w:p>
    <w:p w:rsidR="005942B4" w:rsidRPr="005942B4" w:rsidRDefault="005942B4" w:rsidP="005942B4">
      <w:pPr>
        <w:autoSpaceDE w:val="0"/>
        <w:autoSpaceDN w:val="0"/>
        <w:adjustRightInd w:val="0"/>
        <w:spacing w:after="120" w:line="24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Контрольные карты кумулятивных сумм. Виды контрольных карт кумулятивных сумм: выборочного среднего, выборочных характеристик рассеивания (дисперсией, размахов), числа дефектных единиц продукции. Построение контрольных карт кумулятивных сумм. Методика статистического регулирования с использованием карт кумулятивных сумм.</w:t>
      </w:r>
    </w:p>
    <w:p w:rsidR="005942B4" w:rsidRPr="005942B4" w:rsidRDefault="005942B4" w:rsidP="005942B4">
      <w:pPr>
        <w:spacing w:after="0" w:line="240" w:lineRule="auto"/>
        <w:ind w:firstLine="567"/>
        <w:jc w:val="both"/>
        <w:rPr>
          <w:rFonts w:eastAsia="Times New Roman" w:cs="Times New Roman"/>
          <w:i/>
          <w:sz w:val="24"/>
          <w:szCs w:val="20"/>
          <w:lang w:eastAsia="ru-RU"/>
        </w:rPr>
      </w:pPr>
    </w:p>
    <w:p w:rsidR="005942B4" w:rsidRPr="005942B4" w:rsidRDefault="005942B4" w:rsidP="005942B4">
      <w:pPr>
        <w:spacing w:after="0" w:line="240" w:lineRule="auto"/>
        <w:jc w:val="center"/>
        <w:rPr>
          <w:rFonts w:eastAsia="Times New Roman" w:cs="Times New Roman"/>
          <w:b/>
          <w:sz w:val="28"/>
          <w:szCs w:val="20"/>
          <w:lang w:eastAsia="ru-RU"/>
        </w:rPr>
      </w:pPr>
      <w:r w:rsidRPr="005942B4">
        <w:rPr>
          <w:rFonts w:eastAsia="Times New Roman" w:cs="Times New Roman"/>
          <w:b/>
          <w:sz w:val="28"/>
          <w:szCs w:val="28"/>
          <w:lang w:eastAsia="ru-RU"/>
        </w:rPr>
        <w:t xml:space="preserve">Тема </w:t>
      </w:r>
      <w:r w:rsidR="003433F9">
        <w:rPr>
          <w:rFonts w:eastAsia="Times New Roman" w:cs="Times New Roman"/>
          <w:b/>
          <w:sz w:val="28"/>
          <w:szCs w:val="28"/>
          <w:lang w:eastAsia="ru-RU"/>
        </w:rPr>
        <w:t>2.3</w:t>
      </w:r>
      <w:r w:rsidRPr="005942B4">
        <w:rPr>
          <w:rFonts w:eastAsia="Times New Roman" w:cs="Times New Roman"/>
          <w:b/>
          <w:sz w:val="28"/>
          <w:szCs w:val="28"/>
          <w:lang w:eastAsia="ru-RU"/>
        </w:rPr>
        <w:t xml:space="preserve">. Виды контрольных карт регулирования по альтернативному признаку, основные параметры и способы построения. </w:t>
      </w:r>
    </w:p>
    <w:p w:rsidR="005942B4" w:rsidRPr="005942B4" w:rsidRDefault="005942B4" w:rsidP="005942B4">
      <w:pPr>
        <w:spacing w:after="0" w:line="240" w:lineRule="auto"/>
        <w:ind w:firstLine="567"/>
        <w:jc w:val="center"/>
        <w:rPr>
          <w:rFonts w:eastAsia="Times New Roman" w:cs="Times New Roman"/>
          <w:b/>
          <w:sz w:val="24"/>
          <w:szCs w:val="20"/>
          <w:lang w:eastAsia="ru-RU"/>
        </w:rPr>
      </w:pPr>
    </w:p>
    <w:p w:rsidR="005942B4" w:rsidRPr="005942B4" w:rsidRDefault="005942B4" w:rsidP="005942B4">
      <w:pPr>
        <w:autoSpaceDE w:val="0"/>
        <w:autoSpaceDN w:val="0"/>
        <w:adjustRightInd w:val="0"/>
        <w:spacing w:after="0" w:line="24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Контрольные карты долей несоответствующих единиц (p-карты). Методика статистического регулирования с использованием контрольных карт долей несоответствующих единиц.</w:t>
      </w:r>
    </w:p>
    <w:p w:rsidR="005942B4" w:rsidRPr="005942B4" w:rsidRDefault="005942B4" w:rsidP="005942B4">
      <w:pPr>
        <w:autoSpaceDE w:val="0"/>
        <w:autoSpaceDN w:val="0"/>
        <w:adjustRightInd w:val="0"/>
        <w:spacing w:after="0" w:line="24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Контрольные карты количества несоответствующих единиц (np-карты). Методика статистического регулирования с использованием контрольных карт количества несоответствующих единиц.</w:t>
      </w:r>
    </w:p>
    <w:p w:rsidR="005942B4" w:rsidRPr="005942B4" w:rsidRDefault="005942B4" w:rsidP="005942B4">
      <w:pPr>
        <w:autoSpaceDE w:val="0"/>
        <w:autoSpaceDN w:val="0"/>
        <w:adjustRightInd w:val="0"/>
        <w:spacing w:after="0" w:line="24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Контрольные карты количества несоответствий (с-карты). Методика статистического регулирования с использованием контрольных карт количества несоответствий.</w:t>
      </w:r>
    </w:p>
    <w:p w:rsidR="005942B4" w:rsidRPr="005942B4" w:rsidRDefault="005942B4" w:rsidP="005942B4">
      <w:pPr>
        <w:autoSpaceDE w:val="0"/>
        <w:autoSpaceDN w:val="0"/>
        <w:adjustRightInd w:val="0"/>
        <w:spacing w:after="0" w:line="24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Контрольные карты количества несоответствий на единицу (u-карты). Методика статистического регулирования с использованием контрольных карт несоответствий на единицу.</w:t>
      </w:r>
    </w:p>
    <w:p w:rsidR="005942B4" w:rsidRPr="005942B4" w:rsidRDefault="005942B4" w:rsidP="005942B4">
      <w:pPr>
        <w:spacing w:after="0" w:line="240" w:lineRule="auto"/>
        <w:ind w:firstLine="567"/>
        <w:jc w:val="center"/>
        <w:rPr>
          <w:rFonts w:eastAsia="Times New Roman" w:cs="Times New Roman"/>
          <w:b/>
          <w:sz w:val="24"/>
          <w:szCs w:val="20"/>
          <w:lang w:eastAsia="ru-RU"/>
        </w:rPr>
      </w:pPr>
    </w:p>
    <w:p w:rsidR="00710D0F" w:rsidRDefault="00710D0F">
      <w:pPr>
        <w:rPr>
          <w:rFonts w:eastAsia="Times New Roman" w:cs="Times New Roman"/>
          <w:b/>
          <w:caps/>
          <w:sz w:val="28"/>
          <w:szCs w:val="20"/>
          <w:lang w:eastAsia="ru-RU"/>
        </w:rPr>
      </w:pPr>
      <w:r>
        <w:rPr>
          <w:rFonts w:eastAsia="Times New Roman" w:cs="Times New Roman"/>
          <w:b/>
          <w:caps/>
          <w:sz w:val="28"/>
          <w:szCs w:val="20"/>
          <w:lang w:eastAsia="ru-RU"/>
        </w:rPr>
        <w:br w:type="page"/>
      </w:r>
    </w:p>
    <w:p w:rsidR="005942B4" w:rsidRPr="005942B4" w:rsidRDefault="005942B4" w:rsidP="00F602B3">
      <w:pPr>
        <w:spacing w:after="0" w:line="230" w:lineRule="auto"/>
        <w:jc w:val="center"/>
        <w:rPr>
          <w:rFonts w:eastAsia="Times New Roman" w:cs="Times New Roman"/>
          <w:b/>
          <w:caps/>
          <w:sz w:val="28"/>
          <w:szCs w:val="20"/>
          <w:lang w:eastAsia="ru-RU"/>
        </w:rPr>
      </w:pPr>
      <w:r w:rsidRPr="005942B4">
        <w:rPr>
          <w:rFonts w:eastAsia="Times New Roman" w:cs="Times New Roman"/>
          <w:b/>
          <w:caps/>
          <w:sz w:val="28"/>
          <w:szCs w:val="20"/>
          <w:lang w:eastAsia="ru-RU"/>
        </w:rPr>
        <w:lastRenderedPageBreak/>
        <w:t>Раздел IП. Статистические методы приемочного контроля продукции</w:t>
      </w:r>
    </w:p>
    <w:p w:rsidR="005942B4" w:rsidRPr="005942B4" w:rsidRDefault="005942B4" w:rsidP="00F602B3">
      <w:pPr>
        <w:spacing w:after="0" w:line="230" w:lineRule="auto"/>
        <w:ind w:firstLine="567"/>
        <w:jc w:val="center"/>
        <w:rPr>
          <w:rFonts w:eastAsia="Times New Roman" w:cs="Times New Roman"/>
          <w:b/>
          <w:sz w:val="24"/>
          <w:szCs w:val="20"/>
          <w:lang w:eastAsia="ru-RU"/>
        </w:rPr>
      </w:pPr>
    </w:p>
    <w:p w:rsidR="005942B4" w:rsidRPr="005942B4" w:rsidRDefault="005942B4" w:rsidP="00F602B3">
      <w:pPr>
        <w:spacing w:after="0" w:line="230" w:lineRule="auto"/>
        <w:jc w:val="center"/>
        <w:rPr>
          <w:rFonts w:eastAsia="Times New Roman" w:cs="Times New Roman"/>
          <w:b/>
          <w:sz w:val="28"/>
          <w:szCs w:val="28"/>
          <w:lang w:eastAsia="ru-RU"/>
        </w:rPr>
      </w:pPr>
      <w:r w:rsidRPr="005942B4">
        <w:rPr>
          <w:rFonts w:eastAsia="Times New Roman" w:cs="Times New Roman"/>
          <w:b/>
          <w:sz w:val="28"/>
          <w:szCs w:val="28"/>
          <w:lang w:eastAsia="ru-RU"/>
        </w:rPr>
        <w:t xml:space="preserve">Тема </w:t>
      </w:r>
      <w:r w:rsidR="003433F9">
        <w:rPr>
          <w:rFonts w:eastAsia="Times New Roman" w:cs="Times New Roman"/>
          <w:b/>
          <w:sz w:val="28"/>
          <w:szCs w:val="28"/>
          <w:lang w:eastAsia="ru-RU"/>
        </w:rPr>
        <w:t>3.1</w:t>
      </w:r>
      <w:r w:rsidRPr="005942B4">
        <w:rPr>
          <w:rFonts w:eastAsia="Times New Roman" w:cs="Times New Roman"/>
          <w:b/>
          <w:sz w:val="28"/>
          <w:szCs w:val="28"/>
          <w:lang w:eastAsia="ru-RU"/>
        </w:rPr>
        <w:t xml:space="preserve">. Основные понятия и определения статистического </w:t>
      </w:r>
    </w:p>
    <w:p w:rsidR="005942B4" w:rsidRPr="005942B4" w:rsidRDefault="005942B4" w:rsidP="00F602B3">
      <w:pPr>
        <w:spacing w:after="0" w:line="230" w:lineRule="auto"/>
        <w:jc w:val="center"/>
        <w:rPr>
          <w:rFonts w:eastAsia="Times New Roman" w:cs="Times New Roman"/>
          <w:b/>
          <w:sz w:val="28"/>
          <w:szCs w:val="28"/>
          <w:lang w:eastAsia="ru-RU"/>
        </w:rPr>
      </w:pPr>
      <w:r w:rsidRPr="005942B4">
        <w:rPr>
          <w:rFonts w:eastAsia="Times New Roman" w:cs="Times New Roman"/>
          <w:b/>
          <w:sz w:val="28"/>
          <w:szCs w:val="28"/>
          <w:lang w:eastAsia="ru-RU"/>
        </w:rPr>
        <w:t>приемочного контроля. Риски поставщика и потребителя.</w:t>
      </w:r>
    </w:p>
    <w:p w:rsidR="005942B4" w:rsidRPr="00F602B3" w:rsidRDefault="005942B4" w:rsidP="00F602B3">
      <w:pPr>
        <w:spacing w:after="0" w:line="230" w:lineRule="auto"/>
        <w:jc w:val="center"/>
        <w:rPr>
          <w:rFonts w:eastAsia="Times New Roman" w:cs="Times New Roman"/>
          <w:b/>
          <w:sz w:val="20"/>
          <w:szCs w:val="20"/>
          <w:lang w:eastAsia="ru-RU"/>
        </w:rPr>
      </w:pPr>
    </w:p>
    <w:p w:rsidR="005942B4" w:rsidRPr="005942B4" w:rsidRDefault="005942B4" w:rsidP="00F602B3">
      <w:pPr>
        <w:autoSpaceDE w:val="0"/>
        <w:autoSpaceDN w:val="0"/>
        <w:adjustRightInd w:val="0"/>
        <w:spacing w:after="0" w:line="23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Основные понятия и определения: риск поставщика, риск потребителя, единица продукции, штучная и нештучная продукция, однородная продукция.</w:t>
      </w:r>
    </w:p>
    <w:p w:rsidR="005942B4" w:rsidRPr="005942B4" w:rsidRDefault="005942B4" w:rsidP="00F602B3">
      <w:pPr>
        <w:autoSpaceDE w:val="0"/>
        <w:autoSpaceDN w:val="0"/>
        <w:adjustRightInd w:val="0"/>
        <w:spacing w:after="0" w:line="23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Порядок формирования контролируемой партии. Условие представления контролируемых партий: в виде одиночных или последовательных партий. Методы отбора единиц продукции в выборку (для штучной продукции) или проб (для нештучной продукции).</w:t>
      </w:r>
    </w:p>
    <w:p w:rsidR="005942B4" w:rsidRPr="005942B4" w:rsidRDefault="005942B4" w:rsidP="00F602B3">
      <w:pPr>
        <w:autoSpaceDE w:val="0"/>
        <w:autoSpaceDN w:val="0"/>
        <w:adjustRightInd w:val="0"/>
        <w:spacing w:after="0" w:line="23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Виды статистических методов приемочного контроля. Статистический приемочный контроль по количественному, качественному и альтернативному признакам.</w:t>
      </w:r>
    </w:p>
    <w:p w:rsidR="005942B4" w:rsidRPr="00F602B3" w:rsidRDefault="005942B4" w:rsidP="00F602B3">
      <w:pPr>
        <w:spacing w:after="0" w:line="230" w:lineRule="auto"/>
        <w:ind w:firstLine="567"/>
        <w:jc w:val="center"/>
        <w:rPr>
          <w:rFonts w:eastAsia="Times New Roman" w:cs="Times New Roman"/>
          <w:b/>
          <w:sz w:val="20"/>
          <w:szCs w:val="20"/>
          <w:lang w:eastAsia="ru-RU"/>
        </w:rPr>
      </w:pPr>
    </w:p>
    <w:p w:rsidR="005942B4" w:rsidRPr="005942B4" w:rsidRDefault="003433F9" w:rsidP="00F602B3">
      <w:pPr>
        <w:spacing w:after="0" w:line="230" w:lineRule="auto"/>
        <w:jc w:val="center"/>
        <w:rPr>
          <w:rFonts w:ascii="Arial" w:eastAsia="Times New Roman" w:hAnsi="Arial" w:cs="Times New Roman"/>
          <w:b/>
          <w:sz w:val="28"/>
          <w:szCs w:val="20"/>
          <w:lang w:eastAsia="ru-RU"/>
        </w:rPr>
      </w:pPr>
      <w:r>
        <w:rPr>
          <w:rFonts w:eastAsia="Times New Roman" w:cs="Times New Roman"/>
          <w:b/>
          <w:sz w:val="28"/>
          <w:szCs w:val="28"/>
          <w:lang w:eastAsia="ru-RU"/>
        </w:rPr>
        <w:t>Тема 3.2</w:t>
      </w:r>
      <w:r w:rsidR="005942B4" w:rsidRPr="005942B4">
        <w:rPr>
          <w:rFonts w:eastAsia="Times New Roman" w:cs="Times New Roman"/>
          <w:b/>
          <w:sz w:val="28"/>
          <w:szCs w:val="28"/>
          <w:lang w:eastAsia="ru-RU"/>
        </w:rPr>
        <w:t>. Оперативная характеристика плана выборочного контроля.</w:t>
      </w:r>
    </w:p>
    <w:p w:rsidR="005942B4" w:rsidRPr="00F602B3" w:rsidRDefault="005942B4" w:rsidP="00F602B3">
      <w:pPr>
        <w:autoSpaceDE w:val="0"/>
        <w:autoSpaceDN w:val="0"/>
        <w:adjustRightInd w:val="0"/>
        <w:spacing w:after="0" w:line="230" w:lineRule="auto"/>
        <w:ind w:firstLine="539"/>
        <w:jc w:val="both"/>
        <w:rPr>
          <w:rFonts w:eastAsia="Times New Roman" w:cs="Times New Roman"/>
          <w:sz w:val="20"/>
          <w:szCs w:val="20"/>
          <w:lang w:eastAsia="ru-RU"/>
        </w:rPr>
      </w:pPr>
    </w:p>
    <w:p w:rsidR="005942B4" w:rsidRPr="005942B4" w:rsidRDefault="005942B4" w:rsidP="00F602B3">
      <w:pPr>
        <w:autoSpaceDE w:val="0"/>
        <w:autoSpaceDN w:val="0"/>
        <w:adjustRightInd w:val="0"/>
        <w:spacing w:after="0" w:line="23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Методика построения оперативной характеристика для одноступенчатого, двухступенчатого плана выборочного контроля.</w:t>
      </w:r>
    </w:p>
    <w:p w:rsidR="005942B4" w:rsidRPr="005942B4" w:rsidRDefault="005942B4" w:rsidP="00F602B3">
      <w:pPr>
        <w:autoSpaceDE w:val="0"/>
        <w:autoSpaceDN w:val="0"/>
        <w:adjustRightInd w:val="0"/>
        <w:spacing w:after="0" w:line="230" w:lineRule="auto"/>
        <w:ind w:firstLine="539"/>
        <w:jc w:val="both"/>
        <w:rPr>
          <w:rFonts w:eastAsia="Times New Roman" w:cs="Times New Roman"/>
          <w:sz w:val="28"/>
          <w:szCs w:val="28"/>
          <w:lang w:eastAsia="ru-RU"/>
        </w:rPr>
      </w:pPr>
      <w:r w:rsidRPr="005942B4">
        <w:rPr>
          <w:rFonts w:eastAsia="Times New Roman" w:cs="Times New Roman"/>
          <w:sz w:val="28"/>
          <w:szCs w:val="20"/>
          <w:lang w:eastAsia="ru-RU"/>
        </w:rPr>
        <w:t>Уровни качества. Нормативный уровень качества NQL, п</w:t>
      </w:r>
      <w:r w:rsidRPr="005942B4">
        <w:rPr>
          <w:rFonts w:eastAsia="Times New Roman" w:cs="Times New Roman"/>
          <w:sz w:val="28"/>
          <w:szCs w:val="28"/>
          <w:lang w:eastAsia="ru-RU"/>
        </w:rPr>
        <w:t xml:space="preserve">риемлемый уровень качества </w:t>
      </w:r>
      <w:r w:rsidRPr="005942B4">
        <w:rPr>
          <w:rFonts w:eastAsia="Times New Roman" w:cs="Times New Roman"/>
          <w:sz w:val="28"/>
          <w:szCs w:val="28"/>
          <w:lang w:val="en-US" w:eastAsia="ru-RU"/>
        </w:rPr>
        <w:t>AQL</w:t>
      </w:r>
      <w:r w:rsidRPr="005942B4">
        <w:rPr>
          <w:rFonts w:eastAsia="Times New Roman" w:cs="Times New Roman"/>
          <w:sz w:val="28"/>
          <w:szCs w:val="28"/>
          <w:lang w:eastAsia="ru-RU"/>
        </w:rPr>
        <w:t>, предельное качество LQ, среднее выходное качество AOQ, предел среднего выходного качества AOQL.</w:t>
      </w:r>
    </w:p>
    <w:p w:rsidR="005942B4" w:rsidRPr="005942B4" w:rsidRDefault="005942B4" w:rsidP="00F602B3">
      <w:pPr>
        <w:autoSpaceDE w:val="0"/>
        <w:autoSpaceDN w:val="0"/>
        <w:adjustRightInd w:val="0"/>
        <w:spacing w:after="0" w:line="23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 xml:space="preserve">Оперативная характеристика плана выборочного контроля. Риск поставщика и риск потребителя. </w:t>
      </w:r>
      <w:r w:rsidRPr="005942B4">
        <w:rPr>
          <w:rFonts w:eastAsia="Times New Roman" w:cs="Times New Roman"/>
          <w:sz w:val="28"/>
          <w:szCs w:val="28"/>
          <w:lang w:eastAsia="ru-RU"/>
        </w:rPr>
        <w:t>Качество для риска поставщика С</w:t>
      </w:r>
      <w:r w:rsidRPr="005942B4">
        <w:rPr>
          <w:rFonts w:eastAsia="Times New Roman" w:cs="Times New Roman"/>
          <w:sz w:val="28"/>
          <w:szCs w:val="28"/>
          <w:lang w:val="en-US" w:eastAsia="ru-RU"/>
        </w:rPr>
        <w:t>RQ</w:t>
      </w:r>
      <w:r w:rsidRPr="005942B4">
        <w:rPr>
          <w:rFonts w:eastAsia="Times New Roman" w:cs="Times New Roman"/>
          <w:sz w:val="28"/>
          <w:szCs w:val="28"/>
          <w:lang w:eastAsia="ru-RU"/>
        </w:rPr>
        <w:t xml:space="preserve"> и качество для риска потребителя  </w:t>
      </w:r>
      <w:r w:rsidRPr="005942B4">
        <w:rPr>
          <w:rFonts w:eastAsia="Times New Roman" w:cs="Times New Roman"/>
          <w:sz w:val="28"/>
          <w:szCs w:val="28"/>
          <w:lang w:val="en-US" w:eastAsia="ru-RU"/>
        </w:rPr>
        <w:t>PRQ</w:t>
      </w:r>
      <w:r w:rsidRPr="005942B4">
        <w:rPr>
          <w:rFonts w:eastAsia="Times New Roman" w:cs="Times New Roman"/>
          <w:sz w:val="28"/>
          <w:szCs w:val="28"/>
          <w:lang w:eastAsia="ru-RU"/>
        </w:rPr>
        <w:t>.</w:t>
      </w:r>
      <w:r w:rsidRPr="005942B4">
        <w:rPr>
          <w:rFonts w:eastAsia="Times New Roman" w:cs="Times New Roman"/>
          <w:sz w:val="28"/>
          <w:szCs w:val="20"/>
          <w:lang w:eastAsia="ru-RU"/>
        </w:rPr>
        <w:t xml:space="preserve"> </w:t>
      </w:r>
    </w:p>
    <w:p w:rsidR="005942B4" w:rsidRPr="005942B4" w:rsidRDefault="005942B4" w:rsidP="00F602B3">
      <w:pPr>
        <w:autoSpaceDE w:val="0"/>
        <w:autoSpaceDN w:val="0"/>
        <w:adjustRightInd w:val="0"/>
        <w:spacing w:after="0" w:line="230" w:lineRule="auto"/>
        <w:ind w:firstLine="539"/>
        <w:jc w:val="both"/>
        <w:rPr>
          <w:rFonts w:eastAsia="Times New Roman" w:cs="Times New Roman"/>
          <w:sz w:val="32"/>
          <w:szCs w:val="32"/>
          <w:lang w:eastAsia="ru-RU"/>
        </w:rPr>
      </w:pPr>
    </w:p>
    <w:p w:rsidR="005942B4" w:rsidRPr="005942B4" w:rsidRDefault="005942B4" w:rsidP="00F602B3">
      <w:pPr>
        <w:autoSpaceDE w:val="0"/>
        <w:autoSpaceDN w:val="0"/>
        <w:adjustRightInd w:val="0"/>
        <w:spacing w:after="0" w:line="230" w:lineRule="auto"/>
        <w:ind w:firstLine="539"/>
        <w:jc w:val="both"/>
        <w:rPr>
          <w:rFonts w:eastAsia="Times New Roman" w:cs="Times New Roman"/>
          <w:b/>
          <w:sz w:val="28"/>
          <w:szCs w:val="20"/>
          <w:lang w:eastAsia="ru-RU"/>
        </w:rPr>
      </w:pPr>
      <w:r w:rsidRPr="005942B4">
        <w:rPr>
          <w:rFonts w:eastAsia="Times New Roman" w:cs="Times New Roman"/>
          <w:b/>
          <w:sz w:val="28"/>
          <w:szCs w:val="20"/>
          <w:lang w:eastAsia="ru-RU"/>
        </w:rPr>
        <w:t xml:space="preserve">Тема </w:t>
      </w:r>
      <w:r w:rsidR="003433F9">
        <w:rPr>
          <w:rFonts w:eastAsia="Times New Roman" w:cs="Times New Roman"/>
          <w:b/>
          <w:sz w:val="28"/>
          <w:szCs w:val="20"/>
          <w:lang w:eastAsia="ru-RU"/>
        </w:rPr>
        <w:t>3.3</w:t>
      </w:r>
      <w:r w:rsidRPr="005942B4">
        <w:rPr>
          <w:rFonts w:eastAsia="Times New Roman" w:cs="Times New Roman"/>
          <w:b/>
          <w:sz w:val="28"/>
          <w:szCs w:val="20"/>
          <w:lang w:eastAsia="ru-RU"/>
        </w:rPr>
        <w:t>. Планы статистического приемочного контроля.</w:t>
      </w:r>
    </w:p>
    <w:p w:rsidR="005942B4" w:rsidRPr="00F602B3" w:rsidRDefault="005942B4" w:rsidP="00F602B3">
      <w:pPr>
        <w:autoSpaceDE w:val="0"/>
        <w:autoSpaceDN w:val="0"/>
        <w:adjustRightInd w:val="0"/>
        <w:spacing w:after="0" w:line="230" w:lineRule="auto"/>
        <w:ind w:firstLine="539"/>
        <w:jc w:val="both"/>
        <w:rPr>
          <w:rFonts w:eastAsia="Times New Roman" w:cs="Times New Roman"/>
          <w:b/>
          <w:sz w:val="20"/>
          <w:szCs w:val="20"/>
          <w:lang w:eastAsia="ru-RU"/>
        </w:rPr>
      </w:pPr>
    </w:p>
    <w:p w:rsidR="005942B4" w:rsidRPr="005942B4" w:rsidRDefault="005942B4" w:rsidP="00F602B3">
      <w:pPr>
        <w:autoSpaceDE w:val="0"/>
        <w:autoSpaceDN w:val="0"/>
        <w:adjustRightInd w:val="0"/>
        <w:spacing w:after="0" w:line="230" w:lineRule="auto"/>
        <w:ind w:firstLine="539"/>
        <w:jc w:val="both"/>
        <w:rPr>
          <w:rFonts w:eastAsia="Times New Roman" w:cs="Times New Roman"/>
          <w:sz w:val="28"/>
          <w:szCs w:val="28"/>
          <w:lang w:eastAsia="ru-RU"/>
        </w:rPr>
      </w:pPr>
      <w:r w:rsidRPr="005942B4">
        <w:rPr>
          <w:rFonts w:eastAsia="Times New Roman" w:cs="Times New Roman"/>
          <w:sz w:val="28"/>
          <w:szCs w:val="28"/>
          <w:lang w:eastAsia="ru-RU"/>
        </w:rPr>
        <w:t xml:space="preserve">Планы и схемы контроля.  Одноступенчатый план контроля. Схема одноступенчатого плана контроля. Двухступенчатый план контроля. Схема двухступенчатого плана контроля. Многоступенчатый план контроля. Схема многоступенчатого плана контроля. Последовательный план контроля. Схема последовательного плана контроля. Усеченный контроль. Корректировка планов контроля и виды контроля. Усиленный, нормальный и ослабленный контроль. </w:t>
      </w:r>
      <w:r w:rsidR="0095410C" w:rsidRPr="005942B4">
        <w:rPr>
          <w:rFonts w:eastAsia="Times New Roman" w:cs="Times New Roman"/>
          <w:sz w:val="28"/>
          <w:szCs w:val="28"/>
          <w:lang w:eastAsia="ru-RU"/>
        </w:rPr>
        <w:t>Уровни</w:t>
      </w:r>
      <w:r w:rsidRPr="005942B4">
        <w:rPr>
          <w:rFonts w:eastAsia="Times New Roman" w:cs="Times New Roman"/>
          <w:sz w:val="28"/>
          <w:szCs w:val="28"/>
          <w:lang w:eastAsia="ru-RU"/>
        </w:rPr>
        <w:t xml:space="preserve"> контроля. </w:t>
      </w:r>
    </w:p>
    <w:p w:rsidR="005942B4" w:rsidRPr="00F602B3" w:rsidRDefault="005942B4" w:rsidP="00F602B3">
      <w:pPr>
        <w:spacing w:after="0" w:line="230" w:lineRule="auto"/>
        <w:jc w:val="center"/>
        <w:rPr>
          <w:rFonts w:eastAsia="Times New Roman" w:cs="Times New Roman"/>
          <w:b/>
          <w:caps/>
          <w:sz w:val="20"/>
          <w:szCs w:val="20"/>
          <w:lang w:eastAsia="ru-RU"/>
        </w:rPr>
      </w:pPr>
    </w:p>
    <w:p w:rsidR="005942B4" w:rsidRPr="005942B4" w:rsidRDefault="005942B4" w:rsidP="00F602B3">
      <w:pPr>
        <w:spacing w:after="0" w:line="230" w:lineRule="auto"/>
        <w:jc w:val="center"/>
        <w:rPr>
          <w:rFonts w:eastAsia="Times New Roman" w:cs="Times New Roman"/>
          <w:b/>
          <w:caps/>
          <w:sz w:val="28"/>
          <w:szCs w:val="20"/>
          <w:lang w:eastAsia="ru-RU"/>
        </w:rPr>
      </w:pPr>
    </w:p>
    <w:p w:rsidR="005942B4" w:rsidRPr="005942B4" w:rsidRDefault="005942B4" w:rsidP="00F602B3">
      <w:pPr>
        <w:spacing w:after="0" w:line="230" w:lineRule="auto"/>
        <w:jc w:val="center"/>
        <w:rPr>
          <w:rFonts w:eastAsia="Times New Roman" w:cs="Times New Roman"/>
          <w:b/>
          <w:caps/>
          <w:sz w:val="28"/>
          <w:szCs w:val="20"/>
          <w:lang w:eastAsia="ru-RU"/>
        </w:rPr>
      </w:pPr>
      <w:r w:rsidRPr="005942B4">
        <w:rPr>
          <w:rFonts w:eastAsia="Times New Roman" w:cs="Times New Roman"/>
          <w:b/>
          <w:caps/>
          <w:sz w:val="28"/>
          <w:szCs w:val="20"/>
          <w:lang w:eastAsia="ru-RU"/>
        </w:rPr>
        <w:t xml:space="preserve">РАЗДЕЛ </w:t>
      </w:r>
      <w:r w:rsidR="00656448">
        <w:rPr>
          <w:rFonts w:eastAsia="Times New Roman" w:cs="Times New Roman"/>
          <w:b/>
          <w:caps/>
          <w:sz w:val="28"/>
          <w:szCs w:val="20"/>
          <w:lang w:val="en-US" w:eastAsia="ru-RU"/>
        </w:rPr>
        <w:t>i</w:t>
      </w:r>
      <w:r w:rsidRPr="005942B4">
        <w:rPr>
          <w:rFonts w:eastAsia="Times New Roman" w:cs="Times New Roman"/>
          <w:b/>
          <w:caps/>
          <w:sz w:val="28"/>
          <w:szCs w:val="20"/>
          <w:lang w:val="en-US" w:eastAsia="ru-RU"/>
        </w:rPr>
        <w:t>V</w:t>
      </w:r>
      <w:r w:rsidRPr="005942B4">
        <w:rPr>
          <w:rFonts w:eastAsia="Times New Roman" w:cs="Times New Roman"/>
          <w:b/>
          <w:caps/>
          <w:sz w:val="28"/>
          <w:szCs w:val="20"/>
          <w:lang w:eastAsia="ru-RU"/>
        </w:rPr>
        <w:t>. Введение в статистический анализ экспериментальных данных</w:t>
      </w:r>
    </w:p>
    <w:p w:rsidR="005942B4" w:rsidRPr="00F602B3" w:rsidRDefault="005942B4" w:rsidP="00F602B3">
      <w:pPr>
        <w:spacing w:after="0" w:line="230" w:lineRule="auto"/>
        <w:jc w:val="center"/>
        <w:rPr>
          <w:rFonts w:eastAsia="Times New Roman" w:cs="Times New Roman"/>
          <w:b/>
          <w:caps/>
          <w:sz w:val="20"/>
          <w:szCs w:val="20"/>
          <w:lang w:eastAsia="ru-RU"/>
        </w:rPr>
      </w:pPr>
    </w:p>
    <w:p w:rsidR="005942B4" w:rsidRPr="005942B4" w:rsidRDefault="005942B4" w:rsidP="00F602B3">
      <w:pPr>
        <w:spacing w:after="0" w:line="230" w:lineRule="auto"/>
        <w:jc w:val="center"/>
        <w:rPr>
          <w:rFonts w:eastAsia="Times New Roman" w:cs="Times New Roman"/>
          <w:b/>
          <w:sz w:val="28"/>
          <w:szCs w:val="28"/>
          <w:lang w:eastAsia="ru-RU"/>
        </w:rPr>
      </w:pPr>
      <w:r w:rsidRPr="005942B4">
        <w:rPr>
          <w:rFonts w:eastAsia="Times New Roman" w:cs="Times New Roman"/>
          <w:b/>
          <w:sz w:val="28"/>
          <w:szCs w:val="28"/>
          <w:lang w:eastAsia="ru-RU"/>
        </w:rPr>
        <w:t xml:space="preserve">Тема </w:t>
      </w:r>
      <w:r w:rsidR="003433F9">
        <w:rPr>
          <w:rFonts w:eastAsia="Times New Roman" w:cs="Times New Roman"/>
          <w:b/>
          <w:sz w:val="28"/>
          <w:szCs w:val="28"/>
          <w:lang w:eastAsia="ru-RU"/>
        </w:rPr>
        <w:t>4.1</w:t>
      </w:r>
      <w:r w:rsidRPr="005942B4">
        <w:rPr>
          <w:rFonts w:eastAsia="Times New Roman" w:cs="Times New Roman"/>
          <w:b/>
          <w:sz w:val="28"/>
          <w:szCs w:val="28"/>
          <w:lang w:eastAsia="ru-RU"/>
        </w:rPr>
        <w:t>. Корреляционный, регрессионный и дисперсионный анализ</w:t>
      </w:r>
    </w:p>
    <w:p w:rsidR="005942B4" w:rsidRPr="00F602B3" w:rsidRDefault="005942B4" w:rsidP="00F602B3">
      <w:pPr>
        <w:spacing w:after="0" w:line="230" w:lineRule="auto"/>
        <w:jc w:val="center"/>
        <w:rPr>
          <w:rFonts w:eastAsia="Times New Roman" w:cs="Times New Roman"/>
          <w:b/>
          <w:caps/>
          <w:sz w:val="20"/>
          <w:szCs w:val="20"/>
          <w:lang w:eastAsia="ru-RU"/>
        </w:rPr>
      </w:pPr>
    </w:p>
    <w:p w:rsidR="005942B4" w:rsidRPr="005942B4" w:rsidRDefault="005942B4" w:rsidP="00F602B3">
      <w:pPr>
        <w:autoSpaceDE w:val="0"/>
        <w:autoSpaceDN w:val="0"/>
        <w:adjustRightInd w:val="0"/>
        <w:spacing w:after="0" w:line="230" w:lineRule="auto"/>
        <w:ind w:firstLine="539"/>
        <w:jc w:val="both"/>
        <w:rPr>
          <w:rFonts w:eastAsia="Times New Roman" w:cs="Times New Roman"/>
          <w:sz w:val="28"/>
          <w:szCs w:val="20"/>
          <w:lang w:eastAsia="ru-RU"/>
        </w:rPr>
      </w:pPr>
      <w:r w:rsidRPr="005942B4">
        <w:rPr>
          <w:rFonts w:eastAsia="Times New Roman" w:cs="Times New Roman"/>
          <w:sz w:val="28"/>
          <w:szCs w:val="20"/>
          <w:lang w:eastAsia="ru-RU"/>
        </w:rPr>
        <w:t xml:space="preserve">Основные задачи корреляционного, регрессионного и дисперсионного анализов. </w:t>
      </w:r>
      <w:r w:rsidR="008A136F" w:rsidRPr="005942B4">
        <w:rPr>
          <w:rFonts w:eastAsia="Times New Roman" w:cs="Times New Roman"/>
          <w:sz w:val="28"/>
          <w:szCs w:val="20"/>
          <w:lang w:eastAsia="ru-RU"/>
        </w:rPr>
        <w:t xml:space="preserve">Репрезентативность выборки. </w:t>
      </w:r>
      <w:r w:rsidRPr="005942B4">
        <w:rPr>
          <w:rFonts w:eastAsia="Times New Roman" w:cs="Times New Roman"/>
          <w:sz w:val="28"/>
          <w:szCs w:val="20"/>
          <w:lang w:eastAsia="ru-RU"/>
        </w:rPr>
        <w:t>Исследование тесноты связи между факторами на основе к</w:t>
      </w:r>
      <w:r w:rsidR="008A136F">
        <w:rPr>
          <w:rFonts w:eastAsia="Times New Roman" w:cs="Times New Roman"/>
          <w:sz w:val="28"/>
          <w:szCs w:val="20"/>
          <w:lang w:eastAsia="ru-RU"/>
        </w:rPr>
        <w:t>орреляционного анализа. Расчет к</w:t>
      </w:r>
      <w:r w:rsidRPr="005942B4">
        <w:rPr>
          <w:rFonts w:eastAsia="Times New Roman" w:cs="Times New Roman"/>
          <w:sz w:val="28"/>
          <w:szCs w:val="20"/>
          <w:lang w:eastAsia="ru-RU"/>
        </w:rPr>
        <w:t xml:space="preserve">оэффициентов ковариации и корреляции. </w:t>
      </w:r>
      <w:r w:rsidR="008A136F" w:rsidRPr="005942B4">
        <w:rPr>
          <w:rFonts w:eastAsia="Times New Roman" w:cs="Times New Roman"/>
          <w:sz w:val="28"/>
          <w:szCs w:val="20"/>
          <w:lang w:eastAsia="ru-RU"/>
        </w:rPr>
        <w:t>Линейный корреляционный анализ.</w:t>
      </w:r>
      <w:r w:rsidR="008A136F">
        <w:rPr>
          <w:rFonts w:eastAsia="Times New Roman" w:cs="Times New Roman"/>
          <w:sz w:val="28"/>
          <w:szCs w:val="20"/>
          <w:lang w:eastAsia="ru-RU"/>
        </w:rPr>
        <w:t xml:space="preserve"> </w:t>
      </w:r>
      <w:r w:rsidRPr="005942B4">
        <w:rPr>
          <w:rFonts w:eastAsia="Times New Roman" w:cs="Times New Roman"/>
          <w:sz w:val="28"/>
          <w:szCs w:val="20"/>
          <w:lang w:eastAsia="ru-RU"/>
        </w:rPr>
        <w:t xml:space="preserve">Задачи и методы дисперсионного анализа. Задачи и методы регрессионного анализа. Уравнения регрессии. Методы оценки регрессионных моделей. </w:t>
      </w:r>
      <w:r w:rsidR="000264ED" w:rsidRPr="005942B4">
        <w:rPr>
          <w:rFonts w:eastAsia="Times New Roman" w:cs="Times New Roman"/>
          <w:sz w:val="28"/>
          <w:szCs w:val="20"/>
          <w:lang w:eastAsia="ru-RU"/>
        </w:rPr>
        <w:t xml:space="preserve">Метод наименьших квадратов. </w:t>
      </w:r>
      <w:r w:rsidRPr="005942B4">
        <w:rPr>
          <w:rFonts w:eastAsia="Times New Roman" w:cs="Times New Roman"/>
          <w:sz w:val="28"/>
          <w:szCs w:val="20"/>
          <w:lang w:eastAsia="ru-RU"/>
        </w:rPr>
        <w:t xml:space="preserve">Спектральные оценки. </w:t>
      </w:r>
    </w:p>
    <w:p w:rsidR="003433F9" w:rsidRDefault="003433F9">
      <w:pPr>
        <w:rPr>
          <w:rFonts w:eastAsia="Times New Roman" w:cs="Times New Roman"/>
          <w:b/>
          <w:caps/>
          <w:sz w:val="28"/>
          <w:szCs w:val="20"/>
          <w:lang w:eastAsia="ru-RU"/>
        </w:rPr>
      </w:pPr>
      <w:r>
        <w:rPr>
          <w:rFonts w:eastAsia="Times New Roman" w:cs="Times New Roman"/>
          <w:b/>
          <w:caps/>
          <w:sz w:val="28"/>
          <w:szCs w:val="20"/>
          <w:lang w:eastAsia="ru-RU"/>
        </w:rPr>
        <w:br w:type="page"/>
      </w:r>
    </w:p>
    <w:p w:rsidR="005942B4" w:rsidRPr="005942B4" w:rsidRDefault="005942B4" w:rsidP="005942B4">
      <w:pPr>
        <w:spacing w:after="0" w:line="240" w:lineRule="auto"/>
        <w:jc w:val="center"/>
        <w:rPr>
          <w:rFonts w:eastAsia="Times New Roman" w:cs="Times New Roman"/>
          <w:b/>
          <w:caps/>
          <w:sz w:val="28"/>
          <w:szCs w:val="20"/>
          <w:lang w:eastAsia="ru-RU"/>
        </w:rPr>
      </w:pPr>
      <w:r w:rsidRPr="005942B4">
        <w:rPr>
          <w:rFonts w:eastAsia="Times New Roman" w:cs="Times New Roman"/>
          <w:b/>
          <w:caps/>
          <w:sz w:val="28"/>
          <w:szCs w:val="20"/>
          <w:lang w:eastAsia="ru-RU"/>
        </w:rPr>
        <w:lastRenderedPageBreak/>
        <w:t xml:space="preserve">Информационно-методическая часть </w:t>
      </w:r>
    </w:p>
    <w:p w:rsidR="005942B4" w:rsidRDefault="005942B4" w:rsidP="005942B4">
      <w:pPr>
        <w:spacing w:after="0" w:line="240" w:lineRule="auto"/>
        <w:ind w:left="709"/>
        <w:jc w:val="center"/>
        <w:rPr>
          <w:rFonts w:eastAsia="Times New Roman" w:cs="Times New Roman"/>
          <w:b/>
          <w:caps/>
          <w:sz w:val="24"/>
          <w:szCs w:val="20"/>
          <w:lang w:eastAsia="ru-RU"/>
        </w:rPr>
      </w:pPr>
    </w:p>
    <w:p w:rsidR="003433F9" w:rsidRPr="00365521" w:rsidRDefault="003433F9" w:rsidP="003433F9">
      <w:pPr>
        <w:pStyle w:val="a5"/>
        <w:ind w:left="0"/>
        <w:jc w:val="center"/>
        <w:rPr>
          <w:rFonts w:ascii="Times New Roman" w:hAnsi="Times New Roman"/>
          <w:b/>
          <w:sz w:val="28"/>
          <w:szCs w:val="28"/>
        </w:rPr>
      </w:pPr>
      <w:r w:rsidRPr="00365521">
        <w:rPr>
          <w:rFonts w:ascii="Times New Roman" w:hAnsi="Times New Roman"/>
          <w:b/>
          <w:sz w:val="28"/>
          <w:szCs w:val="28"/>
        </w:rPr>
        <w:t>Список литературы</w:t>
      </w:r>
    </w:p>
    <w:p w:rsidR="003433F9" w:rsidRPr="005942B4" w:rsidRDefault="003433F9" w:rsidP="005942B4">
      <w:pPr>
        <w:spacing w:after="0" w:line="240" w:lineRule="auto"/>
        <w:ind w:left="709"/>
        <w:jc w:val="center"/>
        <w:rPr>
          <w:rFonts w:eastAsia="Times New Roman" w:cs="Times New Roman"/>
          <w:b/>
          <w:caps/>
          <w:sz w:val="24"/>
          <w:szCs w:val="20"/>
          <w:lang w:eastAsia="ru-RU"/>
        </w:rPr>
      </w:pPr>
    </w:p>
    <w:p w:rsidR="003433F9" w:rsidRPr="007312F4" w:rsidRDefault="003433F9" w:rsidP="003433F9">
      <w:pPr>
        <w:spacing w:after="0" w:line="240" w:lineRule="auto"/>
        <w:rPr>
          <w:rFonts w:eastAsia="Times New Roman" w:cs="Times New Roman"/>
          <w:b/>
          <w:sz w:val="28"/>
          <w:szCs w:val="28"/>
          <w:lang w:eastAsia="ru-RU"/>
        </w:rPr>
      </w:pPr>
      <w:r w:rsidRPr="007312F4">
        <w:rPr>
          <w:rFonts w:eastAsia="Times New Roman" w:cs="Times New Roman"/>
          <w:b/>
          <w:sz w:val="28"/>
          <w:szCs w:val="28"/>
          <w:lang w:eastAsia="ru-RU"/>
        </w:rPr>
        <w:t>Основная литература</w:t>
      </w:r>
    </w:p>
    <w:p w:rsidR="003433F9" w:rsidRPr="007312F4" w:rsidRDefault="003433F9" w:rsidP="003433F9">
      <w:pPr>
        <w:numPr>
          <w:ilvl w:val="0"/>
          <w:numId w:val="5"/>
        </w:numPr>
        <w:tabs>
          <w:tab w:val="num" w:pos="900"/>
          <w:tab w:val="left" w:pos="1036"/>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sz w:val="28"/>
          <w:szCs w:val="24"/>
          <w:lang w:eastAsia="ru-RU"/>
        </w:rPr>
        <w:t>Бородачёв, С. М.Статистические методы в управлении качеством : учеб. пособие / С.М. Бородачёв. – Екатеринбург : изд. УФУ, 2016. – 187 с.</w:t>
      </w:r>
    </w:p>
    <w:p w:rsidR="003433F9" w:rsidRPr="007312F4" w:rsidRDefault="003433F9" w:rsidP="003433F9">
      <w:pPr>
        <w:numPr>
          <w:ilvl w:val="0"/>
          <w:numId w:val="5"/>
        </w:numPr>
        <w:tabs>
          <w:tab w:val="num" w:pos="900"/>
          <w:tab w:val="left" w:pos="1036"/>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sz w:val="28"/>
          <w:szCs w:val="24"/>
          <w:lang w:eastAsia="ru-RU"/>
        </w:rPr>
        <w:t>Клячкин, В.Н. Статистические методы в управлении качеством: компьютерные технологии: учеб. пособие / В.Н. Клячкин. – М.: Финансы и статистика; ИНФРА-М, 2009. – 304 с.</w:t>
      </w:r>
    </w:p>
    <w:p w:rsidR="003433F9" w:rsidRPr="007312F4" w:rsidRDefault="003433F9" w:rsidP="003433F9">
      <w:pPr>
        <w:numPr>
          <w:ilvl w:val="0"/>
          <w:numId w:val="5"/>
        </w:numPr>
        <w:tabs>
          <w:tab w:val="num" w:pos="900"/>
          <w:tab w:val="left" w:pos="1036"/>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sz w:val="28"/>
          <w:szCs w:val="24"/>
          <w:lang w:eastAsia="ru-RU"/>
        </w:rPr>
        <w:t>Кане, М.М. Управление качеством продукции машиностроения: учебное пособие для вузов / М. М. Кане [и др.]; под общ. ред. М. М. Кане. – М.: Машиностроение, 2010. – 416 с.</w:t>
      </w:r>
    </w:p>
    <w:p w:rsidR="003433F9" w:rsidRPr="007312F4" w:rsidRDefault="003433F9" w:rsidP="003433F9">
      <w:pPr>
        <w:spacing w:after="0" w:line="240" w:lineRule="auto"/>
        <w:jc w:val="both"/>
        <w:rPr>
          <w:rFonts w:eastAsia="Times New Roman" w:cs="Times New Roman"/>
          <w:sz w:val="28"/>
          <w:szCs w:val="20"/>
          <w:lang w:eastAsia="ru-RU"/>
        </w:rPr>
      </w:pPr>
    </w:p>
    <w:p w:rsidR="003433F9" w:rsidRPr="007312F4" w:rsidRDefault="003433F9" w:rsidP="003433F9">
      <w:pPr>
        <w:spacing w:after="0" w:line="240" w:lineRule="auto"/>
        <w:jc w:val="both"/>
        <w:rPr>
          <w:rFonts w:eastAsia="Times New Roman" w:cs="Times New Roman"/>
          <w:b/>
          <w:caps/>
          <w:sz w:val="24"/>
          <w:szCs w:val="20"/>
          <w:lang w:eastAsia="ru-RU"/>
        </w:rPr>
      </w:pPr>
    </w:p>
    <w:p w:rsidR="003433F9" w:rsidRPr="007312F4" w:rsidRDefault="003433F9" w:rsidP="003433F9">
      <w:pPr>
        <w:spacing w:after="0" w:line="240" w:lineRule="auto"/>
        <w:rPr>
          <w:rFonts w:eastAsia="Times New Roman" w:cs="Times New Roman"/>
          <w:b/>
          <w:sz w:val="28"/>
          <w:szCs w:val="28"/>
          <w:lang w:eastAsia="ru-RU"/>
        </w:rPr>
      </w:pPr>
      <w:r w:rsidRPr="007312F4">
        <w:rPr>
          <w:rFonts w:eastAsia="Times New Roman" w:cs="Times New Roman"/>
          <w:b/>
          <w:sz w:val="28"/>
          <w:szCs w:val="28"/>
          <w:lang w:eastAsia="ru-RU"/>
        </w:rPr>
        <w:t>Дополнительная литература</w:t>
      </w:r>
    </w:p>
    <w:p w:rsidR="003433F9" w:rsidRPr="007312F4" w:rsidRDefault="003433F9" w:rsidP="003433F9">
      <w:pPr>
        <w:numPr>
          <w:ilvl w:val="0"/>
          <w:numId w:val="22"/>
        </w:numPr>
        <w:tabs>
          <w:tab w:val="num" w:pos="900"/>
          <w:tab w:val="left" w:pos="1036"/>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hint="eastAsia"/>
          <w:sz w:val="28"/>
          <w:szCs w:val="24"/>
          <w:lang w:eastAsia="ru-RU"/>
        </w:rPr>
        <w:t>Миттаг</w:t>
      </w:r>
      <w:r w:rsidRPr="007312F4">
        <w:rPr>
          <w:rFonts w:eastAsia="Times New Roman" w:cs="Times New Roman"/>
          <w:sz w:val="28"/>
          <w:szCs w:val="24"/>
          <w:lang w:eastAsia="ru-RU"/>
        </w:rPr>
        <w:t xml:space="preserve">, </w:t>
      </w:r>
      <w:r w:rsidRPr="007312F4">
        <w:rPr>
          <w:rFonts w:eastAsia="Times New Roman" w:cs="Times New Roman" w:hint="eastAsia"/>
          <w:sz w:val="28"/>
          <w:szCs w:val="24"/>
          <w:lang w:eastAsia="ru-RU"/>
        </w:rPr>
        <w:t>Х</w:t>
      </w:r>
      <w:r w:rsidRPr="007312F4">
        <w:rPr>
          <w:rFonts w:eastAsia="Times New Roman" w:cs="Times New Roman"/>
          <w:sz w:val="28"/>
          <w:szCs w:val="24"/>
          <w:lang w:eastAsia="ru-RU"/>
        </w:rPr>
        <w:t xml:space="preserve">. </w:t>
      </w:r>
      <w:r w:rsidRPr="007312F4">
        <w:rPr>
          <w:rFonts w:eastAsia="Times New Roman" w:cs="Times New Roman" w:hint="eastAsia"/>
          <w:sz w:val="28"/>
          <w:szCs w:val="24"/>
          <w:lang w:eastAsia="ru-RU"/>
        </w:rPr>
        <w:t>Статистические</w:t>
      </w:r>
      <w:r w:rsidRPr="007312F4">
        <w:rPr>
          <w:rFonts w:eastAsia="Times New Roman" w:cs="Times New Roman"/>
          <w:sz w:val="28"/>
          <w:szCs w:val="24"/>
          <w:lang w:eastAsia="ru-RU"/>
        </w:rPr>
        <w:t xml:space="preserve"> </w:t>
      </w:r>
      <w:r w:rsidRPr="007312F4">
        <w:rPr>
          <w:rFonts w:eastAsia="Times New Roman" w:cs="Times New Roman" w:hint="eastAsia"/>
          <w:sz w:val="28"/>
          <w:szCs w:val="24"/>
          <w:lang w:eastAsia="ru-RU"/>
        </w:rPr>
        <w:t>методы</w:t>
      </w:r>
      <w:r w:rsidRPr="007312F4">
        <w:rPr>
          <w:rFonts w:eastAsia="Times New Roman" w:cs="Times New Roman"/>
          <w:sz w:val="28"/>
          <w:szCs w:val="24"/>
          <w:lang w:eastAsia="ru-RU"/>
        </w:rPr>
        <w:t xml:space="preserve"> </w:t>
      </w:r>
      <w:r w:rsidRPr="007312F4">
        <w:rPr>
          <w:rFonts w:eastAsia="Times New Roman" w:cs="Times New Roman" w:hint="eastAsia"/>
          <w:sz w:val="28"/>
          <w:szCs w:val="24"/>
          <w:lang w:eastAsia="ru-RU"/>
        </w:rPr>
        <w:t>обеспечения</w:t>
      </w:r>
      <w:r w:rsidRPr="007312F4">
        <w:rPr>
          <w:rFonts w:eastAsia="Times New Roman" w:cs="Times New Roman"/>
          <w:sz w:val="28"/>
          <w:szCs w:val="24"/>
          <w:lang w:eastAsia="ru-RU"/>
        </w:rPr>
        <w:t xml:space="preserve"> </w:t>
      </w:r>
      <w:r w:rsidRPr="007312F4">
        <w:rPr>
          <w:rFonts w:eastAsia="Times New Roman" w:cs="Times New Roman" w:hint="eastAsia"/>
          <w:sz w:val="28"/>
          <w:szCs w:val="24"/>
          <w:lang w:eastAsia="ru-RU"/>
        </w:rPr>
        <w:t>качества</w:t>
      </w:r>
      <w:r w:rsidRPr="007312F4">
        <w:rPr>
          <w:rFonts w:eastAsia="Times New Roman" w:cs="Times New Roman"/>
          <w:sz w:val="28"/>
          <w:szCs w:val="24"/>
          <w:lang w:eastAsia="ru-RU"/>
        </w:rPr>
        <w:t xml:space="preserve"> / </w:t>
      </w:r>
      <w:r w:rsidRPr="007312F4">
        <w:rPr>
          <w:rFonts w:eastAsia="Times New Roman" w:cs="Times New Roman" w:hint="eastAsia"/>
          <w:sz w:val="28"/>
          <w:szCs w:val="24"/>
          <w:lang w:eastAsia="ru-RU"/>
        </w:rPr>
        <w:t>Х</w:t>
      </w:r>
      <w:r w:rsidRPr="007312F4">
        <w:rPr>
          <w:rFonts w:eastAsia="Times New Roman" w:cs="Times New Roman"/>
          <w:sz w:val="28"/>
          <w:szCs w:val="24"/>
          <w:lang w:eastAsia="ru-RU"/>
        </w:rPr>
        <w:t xml:space="preserve">. </w:t>
      </w:r>
      <w:r w:rsidRPr="007312F4">
        <w:rPr>
          <w:rFonts w:eastAsia="Times New Roman" w:cs="Times New Roman" w:hint="eastAsia"/>
          <w:sz w:val="28"/>
          <w:szCs w:val="24"/>
          <w:lang w:eastAsia="ru-RU"/>
        </w:rPr>
        <w:t>Миттаг</w:t>
      </w:r>
      <w:r w:rsidRPr="007312F4">
        <w:rPr>
          <w:rFonts w:eastAsia="Times New Roman" w:cs="Times New Roman"/>
          <w:sz w:val="28"/>
          <w:szCs w:val="24"/>
          <w:lang w:eastAsia="ru-RU"/>
        </w:rPr>
        <w:t xml:space="preserve">, </w:t>
      </w:r>
      <w:r w:rsidR="00710D0F">
        <w:rPr>
          <w:rFonts w:eastAsia="Times New Roman" w:cs="Times New Roman"/>
          <w:sz w:val="28"/>
          <w:szCs w:val="24"/>
          <w:lang w:eastAsia="ru-RU"/>
        </w:rPr>
        <w:br/>
      </w:r>
      <w:r w:rsidRPr="007312F4">
        <w:rPr>
          <w:rFonts w:eastAsia="Times New Roman" w:cs="Times New Roman" w:hint="eastAsia"/>
          <w:sz w:val="28"/>
          <w:szCs w:val="24"/>
          <w:lang w:eastAsia="ru-RU"/>
        </w:rPr>
        <w:t>Х</w:t>
      </w:r>
      <w:r w:rsidRPr="007312F4">
        <w:rPr>
          <w:rFonts w:eastAsia="Times New Roman" w:cs="Times New Roman"/>
          <w:sz w:val="28"/>
          <w:szCs w:val="24"/>
          <w:lang w:eastAsia="ru-RU"/>
        </w:rPr>
        <w:t xml:space="preserve">. </w:t>
      </w:r>
      <w:r w:rsidRPr="007312F4">
        <w:rPr>
          <w:rFonts w:eastAsia="Times New Roman" w:cs="Times New Roman" w:hint="eastAsia"/>
          <w:sz w:val="28"/>
          <w:szCs w:val="24"/>
          <w:lang w:eastAsia="ru-RU"/>
        </w:rPr>
        <w:t>Ринне</w:t>
      </w:r>
      <w:r w:rsidR="00710D0F">
        <w:rPr>
          <w:rFonts w:eastAsia="Times New Roman" w:cs="Times New Roman"/>
          <w:sz w:val="28"/>
          <w:szCs w:val="24"/>
          <w:lang w:eastAsia="ru-RU"/>
        </w:rPr>
        <w:t>.</w:t>
      </w:r>
      <w:r w:rsidRPr="007312F4">
        <w:rPr>
          <w:rFonts w:eastAsia="Times New Roman" w:cs="Times New Roman"/>
          <w:sz w:val="28"/>
          <w:szCs w:val="24"/>
          <w:lang w:eastAsia="ru-RU"/>
        </w:rPr>
        <w:t xml:space="preserve"> – </w:t>
      </w:r>
      <w:r w:rsidRPr="007312F4">
        <w:rPr>
          <w:rFonts w:eastAsia="Times New Roman" w:cs="Times New Roman" w:hint="eastAsia"/>
          <w:sz w:val="28"/>
          <w:szCs w:val="24"/>
          <w:lang w:eastAsia="ru-RU"/>
        </w:rPr>
        <w:t>М</w:t>
      </w:r>
      <w:r w:rsidRPr="007312F4">
        <w:rPr>
          <w:rFonts w:eastAsia="Times New Roman" w:cs="Times New Roman"/>
          <w:sz w:val="28"/>
          <w:szCs w:val="24"/>
          <w:lang w:eastAsia="ru-RU"/>
        </w:rPr>
        <w:t xml:space="preserve">.: </w:t>
      </w:r>
      <w:r w:rsidRPr="007312F4">
        <w:rPr>
          <w:rFonts w:eastAsia="Times New Roman" w:cs="Times New Roman" w:hint="eastAsia"/>
          <w:sz w:val="28"/>
          <w:szCs w:val="24"/>
          <w:lang w:eastAsia="ru-RU"/>
        </w:rPr>
        <w:t>Машиностроение</w:t>
      </w:r>
      <w:r w:rsidRPr="007312F4">
        <w:rPr>
          <w:rFonts w:eastAsia="Times New Roman" w:cs="Times New Roman"/>
          <w:sz w:val="28"/>
          <w:szCs w:val="24"/>
          <w:lang w:eastAsia="ru-RU"/>
        </w:rPr>
        <w:t xml:space="preserve">, 1995. – 616 </w:t>
      </w:r>
      <w:r w:rsidRPr="007312F4">
        <w:rPr>
          <w:rFonts w:eastAsia="Times New Roman" w:cs="Times New Roman" w:hint="eastAsia"/>
          <w:sz w:val="28"/>
          <w:szCs w:val="24"/>
          <w:lang w:eastAsia="ru-RU"/>
        </w:rPr>
        <w:t>с</w:t>
      </w:r>
      <w:r w:rsidRPr="007312F4">
        <w:rPr>
          <w:rFonts w:eastAsia="Times New Roman" w:cs="Times New Roman"/>
          <w:sz w:val="28"/>
          <w:szCs w:val="24"/>
          <w:lang w:eastAsia="ru-RU"/>
        </w:rPr>
        <w:t>.</w:t>
      </w:r>
    </w:p>
    <w:p w:rsidR="003433F9" w:rsidRPr="007312F4" w:rsidRDefault="003433F9" w:rsidP="003433F9">
      <w:pPr>
        <w:numPr>
          <w:ilvl w:val="0"/>
          <w:numId w:val="22"/>
        </w:numPr>
        <w:tabs>
          <w:tab w:val="num" w:pos="900"/>
          <w:tab w:val="left" w:pos="1036"/>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sz w:val="28"/>
          <w:szCs w:val="24"/>
          <w:lang w:eastAsia="ru-RU"/>
        </w:rPr>
        <w:t>Данилевич, С.Б. Планирование выходного измерительного контроля качества продукции / С.Б. Данилевич. – Новосибирск: изд. НГТУ, 2006. – 137 с.</w:t>
      </w:r>
    </w:p>
    <w:p w:rsidR="003433F9" w:rsidRPr="007312F4" w:rsidRDefault="003433F9" w:rsidP="003433F9">
      <w:pPr>
        <w:numPr>
          <w:ilvl w:val="0"/>
          <w:numId w:val="22"/>
        </w:numPr>
        <w:tabs>
          <w:tab w:val="num" w:pos="900"/>
          <w:tab w:val="left" w:pos="1036"/>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sz w:val="28"/>
          <w:szCs w:val="24"/>
          <w:lang w:eastAsia="ru-RU"/>
        </w:rPr>
        <w:t>Вуколов, Э.А. Основы статистического анализа. Практикум по статистическим методам и исследованию операций с использованием пакетов Statistica и Excel / Э.А. Вуколов. – М.: ИНФРА-М, 2004. – 464 с.</w:t>
      </w:r>
    </w:p>
    <w:p w:rsidR="003433F9" w:rsidRPr="007312F4" w:rsidRDefault="003433F9" w:rsidP="003433F9">
      <w:pPr>
        <w:numPr>
          <w:ilvl w:val="0"/>
          <w:numId w:val="22"/>
        </w:numPr>
        <w:tabs>
          <w:tab w:val="num" w:pos="900"/>
          <w:tab w:val="left" w:pos="1036"/>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sz w:val="28"/>
          <w:szCs w:val="24"/>
          <w:lang w:eastAsia="ru-RU"/>
        </w:rPr>
        <w:t xml:space="preserve">Филонов, И.П. Вероятностно-статистические методы оценки качества в машиностроении / И.П. Филонов, А.И. Медведев. – Минск.: «Тесей», </w:t>
      </w:r>
      <w:r>
        <w:rPr>
          <w:rFonts w:eastAsia="Times New Roman" w:cs="Times New Roman"/>
          <w:sz w:val="28"/>
          <w:szCs w:val="24"/>
          <w:lang w:eastAsia="ru-RU"/>
        </w:rPr>
        <w:br/>
      </w:r>
      <w:r w:rsidRPr="007312F4">
        <w:rPr>
          <w:rFonts w:eastAsia="Times New Roman" w:cs="Times New Roman"/>
          <w:sz w:val="28"/>
          <w:szCs w:val="24"/>
          <w:lang w:eastAsia="ru-RU"/>
        </w:rPr>
        <w:t>2000. – 224 с.</w:t>
      </w:r>
    </w:p>
    <w:p w:rsidR="003433F9" w:rsidRPr="007312F4" w:rsidRDefault="003433F9" w:rsidP="003433F9">
      <w:pPr>
        <w:numPr>
          <w:ilvl w:val="0"/>
          <w:numId w:val="22"/>
        </w:numPr>
        <w:tabs>
          <w:tab w:val="num" w:pos="900"/>
          <w:tab w:val="left" w:pos="1120"/>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sz w:val="28"/>
          <w:szCs w:val="24"/>
          <w:lang w:eastAsia="ru-RU"/>
        </w:rPr>
        <w:t>Чичко, А.Н. Статистические методы регулирования качества продукции в литейном производстве: учеб. пособие для вузов / А.Н. Чичко, В.Ф. Соболев, О.И. Чичко. – Мн.: БНТУ, 2006. – 303 с.</w:t>
      </w:r>
    </w:p>
    <w:p w:rsidR="003433F9" w:rsidRPr="007312F4" w:rsidRDefault="003433F9" w:rsidP="003433F9">
      <w:pPr>
        <w:numPr>
          <w:ilvl w:val="0"/>
          <w:numId w:val="22"/>
        </w:numPr>
        <w:tabs>
          <w:tab w:val="num" w:pos="900"/>
          <w:tab w:val="left" w:pos="1120"/>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sz w:val="28"/>
          <w:szCs w:val="24"/>
          <w:lang w:eastAsia="ru-RU"/>
        </w:rPr>
        <w:t>Клячкин, В.Н. Компьютерный практикум по статистическим методам в управлении качеством : учеб. пособие / В.Н. Клячкин. – Ульяновск : УлГТУ,</w:t>
      </w:r>
      <w:r w:rsidR="00710D0F">
        <w:rPr>
          <w:rFonts w:eastAsia="Times New Roman" w:cs="Times New Roman"/>
          <w:sz w:val="28"/>
          <w:szCs w:val="24"/>
          <w:lang w:eastAsia="ru-RU"/>
        </w:rPr>
        <w:br/>
      </w:r>
      <w:r w:rsidRPr="007312F4">
        <w:rPr>
          <w:rFonts w:eastAsia="Times New Roman" w:cs="Times New Roman"/>
          <w:sz w:val="28"/>
          <w:szCs w:val="24"/>
          <w:lang w:eastAsia="ru-RU"/>
        </w:rPr>
        <w:t>2013. – 156 с.</w:t>
      </w:r>
    </w:p>
    <w:p w:rsidR="003433F9" w:rsidRPr="007312F4" w:rsidRDefault="003433F9" w:rsidP="003433F9">
      <w:pPr>
        <w:numPr>
          <w:ilvl w:val="0"/>
          <w:numId w:val="22"/>
        </w:numPr>
        <w:tabs>
          <w:tab w:val="num" w:pos="900"/>
          <w:tab w:val="left" w:pos="1120"/>
        </w:tabs>
        <w:autoSpaceDE w:val="0"/>
        <w:autoSpaceDN w:val="0"/>
        <w:adjustRightInd w:val="0"/>
        <w:spacing w:after="0" w:line="240" w:lineRule="auto"/>
        <w:ind w:left="0" w:firstLine="709"/>
        <w:jc w:val="both"/>
        <w:rPr>
          <w:rFonts w:eastAsia="Times New Roman" w:cs="Times New Roman"/>
          <w:sz w:val="28"/>
          <w:szCs w:val="24"/>
          <w:lang w:eastAsia="ru-RU"/>
        </w:rPr>
      </w:pPr>
      <w:r w:rsidRPr="007312F4">
        <w:rPr>
          <w:rFonts w:eastAsia="Times New Roman" w:cs="Times New Roman"/>
          <w:sz w:val="28"/>
          <w:szCs w:val="24"/>
          <w:lang w:eastAsia="ru-RU"/>
        </w:rPr>
        <w:t xml:space="preserve">Ефимов, В.В. Статистические методы в управлении качеством : </w:t>
      </w:r>
      <w:r w:rsidR="00710D0F">
        <w:rPr>
          <w:rFonts w:eastAsia="Times New Roman" w:cs="Times New Roman"/>
          <w:sz w:val="28"/>
          <w:szCs w:val="24"/>
          <w:lang w:eastAsia="ru-RU"/>
        </w:rPr>
        <w:br/>
      </w:r>
      <w:r w:rsidRPr="007312F4">
        <w:rPr>
          <w:rFonts w:eastAsia="Times New Roman" w:cs="Times New Roman"/>
          <w:sz w:val="28"/>
          <w:szCs w:val="24"/>
          <w:lang w:eastAsia="ru-RU"/>
        </w:rPr>
        <w:t>учеб. пособие / В.В. Ефимов. – Ульяновск : УлГТУ, 2003. – 320 с.</w:t>
      </w:r>
    </w:p>
    <w:p w:rsidR="003433F9" w:rsidRDefault="003433F9" w:rsidP="003433F9">
      <w:pPr>
        <w:spacing w:after="0" w:line="240" w:lineRule="auto"/>
        <w:jc w:val="center"/>
        <w:rPr>
          <w:rFonts w:eastAsia="Times New Roman" w:cs="Times New Roman"/>
          <w:b/>
          <w:sz w:val="28"/>
          <w:szCs w:val="28"/>
          <w:lang w:eastAsia="ru-RU"/>
        </w:rPr>
      </w:pPr>
    </w:p>
    <w:p w:rsidR="003433F9" w:rsidRPr="003433F9" w:rsidRDefault="003433F9" w:rsidP="003433F9">
      <w:pPr>
        <w:spacing w:after="0" w:line="240" w:lineRule="auto"/>
        <w:jc w:val="center"/>
        <w:rPr>
          <w:rFonts w:eastAsia="Times New Roman" w:cs="Times New Roman"/>
          <w:b/>
          <w:sz w:val="28"/>
          <w:szCs w:val="28"/>
          <w:lang w:eastAsia="ru-RU"/>
        </w:rPr>
      </w:pPr>
      <w:r w:rsidRPr="003433F9">
        <w:rPr>
          <w:rFonts w:eastAsia="Times New Roman" w:cs="Times New Roman"/>
          <w:b/>
          <w:sz w:val="28"/>
          <w:szCs w:val="28"/>
          <w:lang w:eastAsia="ru-RU"/>
        </w:rPr>
        <w:t>Методические рекомендации по организации и выполнению</w:t>
      </w:r>
    </w:p>
    <w:p w:rsidR="003433F9" w:rsidRDefault="003433F9" w:rsidP="003433F9">
      <w:pPr>
        <w:spacing w:after="0" w:line="240" w:lineRule="auto"/>
        <w:jc w:val="center"/>
        <w:rPr>
          <w:rFonts w:eastAsia="Times New Roman" w:cs="Times New Roman"/>
          <w:b/>
          <w:sz w:val="28"/>
          <w:szCs w:val="28"/>
          <w:lang w:eastAsia="ru-RU"/>
        </w:rPr>
      </w:pPr>
      <w:r w:rsidRPr="003433F9">
        <w:rPr>
          <w:rFonts w:eastAsia="Times New Roman" w:cs="Times New Roman"/>
          <w:b/>
          <w:sz w:val="28"/>
          <w:szCs w:val="28"/>
          <w:lang w:eastAsia="ru-RU"/>
        </w:rPr>
        <w:t>самостоятельной работы студентов</w:t>
      </w:r>
    </w:p>
    <w:p w:rsidR="00626510" w:rsidRPr="005942B4" w:rsidRDefault="00626510" w:rsidP="00626510">
      <w:pPr>
        <w:spacing w:after="0" w:line="240" w:lineRule="auto"/>
        <w:ind w:firstLine="546"/>
        <w:jc w:val="both"/>
        <w:rPr>
          <w:rFonts w:eastAsia="PMingLiU" w:cs="Times New Roman"/>
          <w:sz w:val="28"/>
          <w:szCs w:val="28"/>
          <w:lang w:eastAsia="zh-TW"/>
        </w:rPr>
      </w:pPr>
      <w:r w:rsidRPr="005942B4">
        <w:rPr>
          <w:rFonts w:eastAsia="PMingLiU" w:cs="Times New Roman"/>
          <w:sz w:val="28"/>
          <w:szCs w:val="28"/>
          <w:lang w:eastAsia="zh-TW"/>
        </w:rPr>
        <w:t>При изучении дисциплины используются следующие формы самостоятельной работы:</w:t>
      </w:r>
    </w:p>
    <w:p w:rsidR="00626510" w:rsidRPr="005942B4" w:rsidRDefault="000264ED" w:rsidP="00626510">
      <w:pPr>
        <w:numPr>
          <w:ilvl w:val="0"/>
          <w:numId w:val="9"/>
        </w:numPr>
        <w:tabs>
          <w:tab w:val="clear" w:pos="2706"/>
          <w:tab w:val="num" w:pos="960"/>
          <w:tab w:val="num" w:pos="993"/>
        </w:tabs>
        <w:spacing w:after="0" w:line="240" w:lineRule="auto"/>
        <w:ind w:left="0" w:firstLine="600"/>
        <w:jc w:val="both"/>
        <w:rPr>
          <w:rFonts w:eastAsia="PMingLiU" w:cs="Times New Roman"/>
          <w:sz w:val="28"/>
          <w:szCs w:val="28"/>
          <w:lang w:eastAsia="zh-TW"/>
        </w:rPr>
      </w:pPr>
      <w:r>
        <w:rPr>
          <w:rFonts w:eastAsia="PMingLiU" w:cs="Times New Roman"/>
          <w:sz w:val="28"/>
          <w:szCs w:val="28"/>
          <w:lang w:eastAsia="zh-TW"/>
        </w:rPr>
        <w:t>р</w:t>
      </w:r>
      <w:r w:rsidR="00626510" w:rsidRPr="005942B4">
        <w:rPr>
          <w:rFonts w:eastAsia="PMingLiU" w:cs="Times New Roman"/>
          <w:sz w:val="28"/>
          <w:szCs w:val="28"/>
          <w:lang w:eastAsia="zh-TW"/>
        </w:rPr>
        <w:t>ешени</w:t>
      </w:r>
      <w:r>
        <w:rPr>
          <w:rFonts w:eastAsia="PMingLiU" w:cs="Times New Roman"/>
          <w:sz w:val="28"/>
          <w:szCs w:val="28"/>
          <w:lang w:eastAsia="zh-TW"/>
        </w:rPr>
        <w:t>е</w:t>
      </w:r>
      <w:r w:rsidR="00626510" w:rsidRPr="005942B4">
        <w:rPr>
          <w:rFonts w:eastAsia="PMingLiU" w:cs="Times New Roman"/>
          <w:sz w:val="28"/>
          <w:szCs w:val="28"/>
          <w:lang w:eastAsia="zh-TW"/>
        </w:rPr>
        <w:t xml:space="preserve"> </w:t>
      </w:r>
      <w:r w:rsidR="0095410C" w:rsidRPr="005942B4">
        <w:rPr>
          <w:rFonts w:eastAsia="PMingLiU" w:cs="Times New Roman"/>
          <w:sz w:val="28"/>
          <w:szCs w:val="28"/>
          <w:lang w:eastAsia="zh-TW"/>
        </w:rPr>
        <w:t>индивидуальн</w:t>
      </w:r>
      <w:r w:rsidR="0095410C">
        <w:rPr>
          <w:rFonts w:eastAsia="PMingLiU" w:cs="Times New Roman"/>
          <w:sz w:val="28"/>
          <w:szCs w:val="28"/>
          <w:lang w:eastAsia="zh-TW"/>
        </w:rPr>
        <w:t>ых</w:t>
      </w:r>
      <w:r w:rsidR="0095410C" w:rsidRPr="005942B4">
        <w:rPr>
          <w:rFonts w:eastAsia="PMingLiU" w:cs="Times New Roman"/>
          <w:sz w:val="28"/>
          <w:szCs w:val="28"/>
          <w:lang w:eastAsia="zh-TW"/>
        </w:rPr>
        <w:t xml:space="preserve"> </w:t>
      </w:r>
      <w:r w:rsidR="00626510" w:rsidRPr="005942B4">
        <w:rPr>
          <w:rFonts w:eastAsia="PMingLiU" w:cs="Times New Roman"/>
          <w:sz w:val="28"/>
          <w:szCs w:val="28"/>
          <w:lang w:eastAsia="zh-TW"/>
        </w:rPr>
        <w:t>задач;</w:t>
      </w:r>
    </w:p>
    <w:p w:rsidR="00626510" w:rsidRPr="005942B4" w:rsidRDefault="00626510" w:rsidP="00626510">
      <w:pPr>
        <w:numPr>
          <w:ilvl w:val="0"/>
          <w:numId w:val="9"/>
        </w:numPr>
        <w:tabs>
          <w:tab w:val="clear" w:pos="2706"/>
          <w:tab w:val="num" w:pos="960"/>
          <w:tab w:val="num" w:pos="3119"/>
        </w:tabs>
        <w:spacing w:after="0" w:line="240" w:lineRule="auto"/>
        <w:ind w:left="0" w:firstLine="600"/>
        <w:jc w:val="both"/>
        <w:rPr>
          <w:rFonts w:eastAsia="PMingLiU" w:cs="Times New Roman"/>
          <w:sz w:val="28"/>
          <w:szCs w:val="28"/>
          <w:lang w:eastAsia="zh-TW"/>
        </w:rPr>
      </w:pPr>
      <w:r w:rsidRPr="005942B4">
        <w:rPr>
          <w:rFonts w:eastAsia="PMingLiU" w:cs="Times New Roman"/>
          <w:sz w:val="28"/>
          <w:szCs w:val="28"/>
          <w:lang w:eastAsia="zh-TW"/>
        </w:rPr>
        <w:t>подготовка курсовой работы по индивидуальным заданиям, в том числе разноуровневым;</w:t>
      </w:r>
    </w:p>
    <w:p w:rsidR="00626510" w:rsidRPr="005942B4" w:rsidRDefault="00626510" w:rsidP="00626510">
      <w:pPr>
        <w:numPr>
          <w:ilvl w:val="0"/>
          <w:numId w:val="9"/>
        </w:numPr>
        <w:tabs>
          <w:tab w:val="clear" w:pos="2706"/>
          <w:tab w:val="num" w:pos="960"/>
          <w:tab w:val="num" w:pos="3119"/>
        </w:tabs>
        <w:spacing w:after="0" w:line="240" w:lineRule="auto"/>
        <w:ind w:left="0" w:firstLine="600"/>
        <w:jc w:val="both"/>
        <w:rPr>
          <w:rFonts w:eastAsia="PMingLiU" w:cs="Times New Roman"/>
          <w:sz w:val="28"/>
          <w:szCs w:val="28"/>
          <w:lang w:eastAsia="zh-TW"/>
        </w:rPr>
      </w:pPr>
      <w:r w:rsidRPr="005942B4">
        <w:rPr>
          <w:rFonts w:eastAsia="PMingLiU" w:cs="Times New Roman"/>
          <w:sz w:val="28"/>
          <w:szCs w:val="28"/>
          <w:lang w:eastAsia="zh-TW"/>
        </w:rPr>
        <w:t>проведение студентами научно-исследовательской работы под руководством преподавателя по тематике дисциплины и оформление результатов этой работы в виде рефератов по индивидуальным темам либо подготовка публикаций в сборниках научных трудов конференций студентов и аспирантов.</w:t>
      </w:r>
    </w:p>
    <w:p w:rsidR="003433F9" w:rsidRPr="003433F9" w:rsidRDefault="003433F9" w:rsidP="00626510">
      <w:pPr>
        <w:spacing w:after="0" w:line="240" w:lineRule="auto"/>
        <w:ind w:left="600"/>
        <w:jc w:val="both"/>
        <w:rPr>
          <w:rFonts w:eastAsia="PMingLiU" w:cs="Times New Roman"/>
          <w:sz w:val="28"/>
          <w:szCs w:val="28"/>
          <w:lang w:eastAsia="zh-TW"/>
        </w:rPr>
      </w:pPr>
    </w:p>
    <w:p w:rsidR="003433F9" w:rsidRPr="003433F9" w:rsidRDefault="003433F9" w:rsidP="003433F9">
      <w:pPr>
        <w:spacing w:after="0" w:line="240" w:lineRule="auto"/>
        <w:ind w:firstLine="546"/>
        <w:jc w:val="center"/>
        <w:rPr>
          <w:rFonts w:eastAsia="PMingLiU" w:cs="Times New Roman"/>
          <w:b/>
          <w:bCs/>
          <w:sz w:val="28"/>
          <w:szCs w:val="28"/>
          <w:lang w:eastAsia="zh-TW"/>
        </w:rPr>
      </w:pPr>
      <w:r w:rsidRPr="003433F9">
        <w:rPr>
          <w:rFonts w:eastAsia="PMingLiU" w:cs="Times New Roman"/>
          <w:b/>
          <w:bCs/>
          <w:sz w:val="28"/>
          <w:szCs w:val="28"/>
          <w:lang w:eastAsia="zh-TW"/>
        </w:rPr>
        <w:t>Перечень рекомендуемых средств диагностики</w:t>
      </w:r>
    </w:p>
    <w:p w:rsidR="003433F9" w:rsidRPr="005942B4" w:rsidRDefault="003433F9" w:rsidP="00894FF3">
      <w:pPr>
        <w:spacing w:after="0" w:line="235" w:lineRule="auto"/>
        <w:ind w:firstLine="546"/>
        <w:jc w:val="both"/>
        <w:rPr>
          <w:rFonts w:eastAsia="PMingLiU" w:cs="Times New Roman"/>
          <w:sz w:val="28"/>
          <w:szCs w:val="28"/>
          <w:lang w:eastAsia="zh-TW"/>
        </w:rPr>
      </w:pPr>
      <w:r w:rsidRPr="005942B4">
        <w:rPr>
          <w:rFonts w:eastAsia="PMingLiU" w:cs="Times New Roman"/>
          <w:sz w:val="28"/>
          <w:szCs w:val="28"/>
          <w:lang w:eastAsia="zh-TW"/>
        </w:rPr>
        <w:t>Оценка уровня знаний студента производится по десятибалльной шкале.</w:t>
      </w:r>
    </w:p>
    <w:p w:rsidR="003433F9" w:rsidRPr="005942B4" w:rsidRDefault="003433F9" w:rsidP="00894FF3">
      <w:pPr>
        <w:spacing w:after="0" w:line="235" w:lineRule="auto"/>
        <w:ind w:firstLine="546"/>
        <w:jc w:val="both"/>
        <w:rPr>
          <w:rFonts w:eastAsia="PMingLiU" w:cs="Times New Roman"/>
          <w:sz w:val="28"/>
          <w:szCs w:val="28"/>
          <w:lang w:eastAsia="zh-TW"/>
        </w:rPr>
      </w:pPr>
      <w:r w:rsidRPr="005942B4">
        <w:rPr>
          <w:rFonts w:eastAsia="PMingLiU" w:cs="Times New Roman"/>
          <w:sz w:val="28"/>
          <w:szCs w:val="28"/>
          <w:lang w:eastAsia="zh-TW"/>
        </w:rPr>
        <w:t xml:space="preserve">Для оценки достижений студента рекомендуется использовать </w:t>
      </w:r>
      <w:r w:rsidRPr="00276A7F">
        <w:rPr>
          <w:rFonts w:eastAsia="PMingLiU" w:cs="Times New Roman"/>
          <w:sz w:val="28"/>
          <w:szCs w:val="28"/>
          <w:lang w:eastAsia="zh-TW"/>
        </w:rPr>
        <w:t>следующий диагностический инструментарий</w:t>
      </w:r>
      <w:r w:rsidRPr="005942B4">
        <w:rPr>
          <w:rFonts w:eastAsia="PMingLiU" w:cs="Times New Roman"/>
          <w:sz w:val="28"/>
          <w:szCs w:val="28"/>
          <w:lang w:eastAsia="zh-TW"/>
        </w:rPr>
        <w:t>:</w:t>
      </w:r>
    </w:p>
    <w:p w:rsidR="003433F9" w:rsidRPr="005942B4" w:rsidRDefault="003433F9" w:rsidP="00894FF3">
      <w:pPr>
        <w:numPr>
          <w:ilvl w:val="0"/>
          <w:numId w:val="9"/>
        </w:numPr>
        <w:tabs>
          <w:tab w:val="clear" w:pos="2706"/>
          <w:tab w:val="num" w:pos="960"/>
        </w:tabs>
        <w:spacing w:after="0" w:line="235" w:lineRule="auto"/>
        <w:ind w:left="0" w:firstLine="600"/>
        <w:jc w:val="both"/>
        <w:rPr>
          <w:rFonts w:eastAsia="PMingLiU" w:cs="Times New Roman"/>
          <w:sz w:val="28"/>
          <w:szCs w:val="28"/>
          <w:lang w:eastAsia="zh-TW"/>
        </w:rPr>
      </w:pPr>
      <w:r w:rsidRPr="005942B4">
        <w:rPr>
          <w:rFonts w:eastAsia="PMingLiU" w:cs="Times New Roman"/>
          <w:sz w:val="28"/>
          <w:szCs w:val="28"/>
          <w:lang w:eastAsia="zh-TW"/>
        </w:rPr>
        <w:t>устный опрос во время практических занятий;</w:t>
      </w:r>
    </w:p>
    <w:p w:rsidR="003433F9" w:rsidRPr="005942B4" w:rsidRDefault="003433F9" w:rsidP="00894FF3">
      <w:pPr>
        <w:numPr>
          <w:ilvl w:val="0"/>
          <w:numId w:val="9"/>
        </w:numPr>
        <w:tabs>
          <w:tab w:val="clear" w:pos="2706"/>
          <w:tab w:val="num" w:pos="960"/>
        </w:tabs>
        <w:spacing w:after="0" w:line="235" w:lineRule="auto"/>
        <w:ind w:left="0" w:firstLine="600"/>
        <w:jc w:val="both"/>
        <w:rPr>
          <w:rFonts w:eastAsia="PMingLiU" w:cs="Times New Roman"/>
          <w:sz w:val="28"/>
          <w:szCs w:val="28"/>
          <w:lang w:eastAsia="zh-TW"/>
        </w:rPr>
      </w:pPr>
      <w:r w:rsidRPr="005942B4">
        <w:rPr>
          <w:rFonts w:eastAsia="PMingLiU" w:cs="Times New Roman"/>
          <w:sz w:val="28"/>
          <w:szCs w:val="28"/>
          <w:lang w:eastAsia="zh-TW"/>
        </w:rPr>
        <w:t>проведение текущих контрольных работ по отдельным темам;</w:t>
      </w:r>
    </w:p>
    <w:p w:rsidR="003433F9" w:rsidRPr="005942B4" w:rsidRDefault="003433F9" w:rsidP="00894FF3">
      <w:pPr>
        <w:numPr>
          <w:ilvl w:val="0"/>
          <w:numId w:val="9"/>
        </w:numPr>
        <w:tabs>
          <w:tab w:val="clear" w:pos="2706"/>
          <w:tab w:val="num" w:pos="960"/>
        </w:tabs>
        <w:spacing w:after="0" w:line="235" w:lineRule="auto"/>
        <w:ind w:left="0" w:firstLine="600"/>
        <w:jc w:val="both"/>
        <w:rPr>
          <w:rFonts w:eastAsia="PMingLiU" w:cs="Times New Roman"/>
          <w:sz w:val="28"/>
          <w:szCs w:val="28"/>
          <w:lang w:eastAsia="zh-TW"/>
        </w:rPr>
      </w:pPr>
      <w:r w:rsidRPr="005942B4">
        <w:rPr>
          <w:rFonts w:eastAsia="PMingLiU" w:cs="Times New Roman"/>
          <w:sz w:val="28"/>
          <w:szCs w:val="28"/>
          <w:lang w:eastAsia="zh-TW"/>
        </w:rPr>
        <w:t>защита выполненных на лабораторных занятиях индивидуальных заданий;</w:t>
      </w:r>
    </w:p>
    <w:p w:rsidR="003433F9" w:rsidRPr="005942B4" w:rsidRDefault="003433F9" w:rsidP="00894FF3">
      <w:pPr>
        <w:numPr>
          <w:ilvl w:val="0"/>
          <w:numId w:val="9"/>
        </w:numPr>
        <w:tabs>
          <w:tab w:val="clear" w:pos="2706"/>
          <w:tab w:val="num" w:pos="960"/>
        </w:tabs>
        <w:spacing w:after="0" w:line="235" w:lineRule="auto"/>
        <w:ind w:left="0" w:firstLine="600"/>
        <w:jc w:val="both"/>
        <w:rPr>
          <w:rFonts w:eastAsia="PMingLiU" w:cs="Times New Roman"/>
          <w:sz w:val="28"/>
          <w:szCs w:val="28"/>
          <w:lang w:eastAsia="zh-TW"/>
        </w:rPr>
      </w:pPr>
      <w:r w:rsidRPr="005942B4">
        <w:rPr>
          <w:rFonts w:eastAsia="PMingLiU" w:cs="Times New Roman"/>
          <w:sz w:val="28"/>
          <w:szCs w:val="28"/>
          <w:lang w:eastAsia="zh-TW"/>
        </w:rPr>
        <w:t>защита (презентация) выполненных в рамках управляемой самостоятельной работы индивидуальных заданий;</w:t>
      </w:r>
    </w:p>
    <w:p w:rsidR="003433F9" w:rsidRPr="005942B4" w:rsidRDefault="003433F9" w:rsidP="00894FF3">
      <w:pPr>
        <w:numPr>
          <w:ilvl w:val="0"/>
          <w:numId w:val="9"/>
        </w:numPr>
        <w:tabs>
          <w:tab w:val="clear" w:pos="2706"/>
          <w:tab w:val="num" w:pos="960"/>
        </w:tabs>
        <w:spacing w:after="0" w:line="235" w:lineRule="auto"/>
        <w:ind w:left="0" w:firstLine="600"/>
        <w:jc w:val="both"/>
        <w:rPr>
          <w:rFonts w:eastAsia="PMingLiU" w:cs="Times New Roman"/>
          <w:sz w:val="28"/>
          <w:szCs w:val="28"/>
          <w:lang w:eastAsia="zh-TW"/>
        </w:rPr>
      </w:pPr>
      <w:r w:rsidRPr="005942B4">
        <w:rPr>
          <w:rFonts w:eastAsia="PMingLiU" w:cs="Times New Roman"/>
          <w:sz w:val="28"/>
          <w:szCs w:val="28"/>
          <w:lang w:eastAsia="zh-TW"/>
        </w:rPr>
        <w:t>выступление студента на конференции по подготовленному реферату;</w:t>
      </w:r>
    </w:p>
    <w:p w:rsidR="003433F9" w:rsidRPr="005942B4" w:rsidRDefault="003433F9" w:rsidP="00894FF3">
      <w:pPr>
        <w:numPr>
          <w:ilvl w:val="0"/>
          <w:numId w:val="9"/>
        </w:numPr>
        <w:tabs>
          <w:tab w:val="clear" w:pos="2706"/>
          <w:tab w:val="num" w:pos="960"/>
        </w:tabs>
        <w:spacing w:after="0" w:line="235" w:lineRule="auto"/>
        <w:ind w:left="0" w:firstLine="600"/>
        <w:jc w:val="both"/>
        <w:rPr>
          <w:rFonts w:eastAsia="PMingLiU" w:cs="Times New Roman"/>
          <w:sz w:val="28"/>
          <w:szCs w:val="28"/>
          <w:lang w:eastAsia="zh-TW"/>
        </w:rPr>
      </w:pPr>
      <w:r w:rsidRPr="005942B4">
        <w:rPr>
          <w:rFonts w:eastAsia="PMingLiU" w:cs="Times New Roman"/>
          <w:sz w:val="28"/>
          <w:szCs w:val="28"/>
          <w:lang w:eastAsia="zh-TW"/>
        </w:rPr>
        <w:t>защита курсовой работы;</w:t>
      </w:r>
    </w:p>
    <w:p w:rsidR="003433F9" w:rsidRPr="005942B4" w:rsidRDefault="003433F9" w:rsidP="00894FF3">
      <w:pPr>
        <w:numPr>
          <w:ilvl w:val="0"/>
          <w:numId w:val="9"/>
        </w:numPr>
        <w:tabs>
          <w:tab w:val="clear" w:pos="2706"/>
          <w:tab w:val="num" w:pos="960"/>
        </w:tabs>
        <w:spacing w:after="0" w:line="235" w:lineRule="auto"/>
        <w:ind w:left="0" w:firstLine="600"/>
        <w:jc w:val="both"/>
        <w:rPr>
          <w:rFonts w:eastAsia="PMingLiU" w:cs="Times New Roman"/>
          <w:sz w:val="28"/>
          <w:szCs w:val="28"/>
          <w:lang w:eastAsia="zh-TW"/>
        </w:rPr>
      </w:pPr>
      <w:r w:rsidRPr="005942B4">
        <w:rPr>
          <w:rFonts w:eastAsia="PMingLiU" w:cs="Times New Roman"/>
          <w:sz w:val="28"/>
          <w:szCs w:val="28"/>
          <w:lang w:eastAsia="zh-TW"/>
        </w:rPr>
        <w:t>сдача зачета и экзамена по дисциплине.</w:t>
      </w:r>
    </w:p>
    <w:p w:rsidR="003433F9" w:rsidRDefault="003433F9" w:rsidP="00894FF3">
      <w:pPr>
        <w:spacing w:after="0" w:line="235" w:lineRule="auto"/>
        <w:jc w:val="center"/>
        <w:rPr>
          <w:rFonts w:eastAsia="Times New Roman" w:cs="Times New Roman"/>
          <w:b/>
          <w:sz w:val="28"/>
          <w:szCs w:val="28"/>
          <w:lang w:eastAsia="ru-RU"/>
        </w:rPr>
      </w:pPr>
    </w:p>
    <w:p w:rsidR="005942B4" w:rsidRPr="005942B4" w:rsidRDefault="005942B4" w:rsidP="00894FF3">
      <w:pPr>
        <w:spacing w:after="0" w:line="235" w:lineRule="auto"/>
        <w:jc w:val="center"/>
        <w:rPr>
          <w:rFonts w:eastAsia="Times New Roman" w:cs="Times New Roman"/>
          <w:b/>
          <w:sz w:val="28"/>
          <w:szCs w:val="28"/>
          <w:lang w:eastAsia="ru-RU"/>
        </w:rPr>
      </w:pPr>
      <w:r w:rsidRPr="005942B4">
        <w:rPr>
          <w:rFonts w:eastAsia="Times New Roman" w:cs="Times New Roman"/>
          <w:b/>
          <w:sz w:val="28"/>
          <w:szCs w:val="28"/>
          <w:lang w:eastAsia="ru-RU"/>
        </w:rPr>
        <w:t xml:space="preserve">Примерный перечень тем практических занятий </w:t>
      </w:r>
    </w:p>
    <w:p w:rsidR="005942B4" w:rsidRPr="008A136F" w:rsidRDefault="005942B4" w:rsidP="00894FF3">
      <w:pPr>
        <w:numPr>
          <w:ilvl w:val="0"/>
          <w:numId w:val="21"/>
        </w:numPr>
        <w:tabs>
          <w:tab w:val="left" w:pos="851"/>
        </w:tabs>
        <w:autoSpaceDE w:val="0"/>
        <w:autoSpaceDN w:val="0"/>
        <w:adjustRightInd w:val="0"/>
        <w:spacing w:after="0" w:line="235" w:lineRule="auto"/>
        <w:ind w:left="0" w:firstLine="567"/>
        <w:rPr>
          <w:rFonts w:eastAsia="Times New Roman" w:cs="Times New Roman"/>
          <w:sz w:val="28"/>
          <w:szCs w:val="20"/>
          <w:lang w:eastAsia="ru-RU"/>
        </w:rPr>
      </w:pPr>
      <w:r w:rsidRPr="008A136F">
        <w:rPr>
          <w:rFonts w:eastAsia="Times New Roman" w:cs="Times New Roman"/>
          <w:sz w:val="28"/>
          <w:szCs w:val="20"/>
          <w:lang w:eastAsia="ru-RU"/>
        </w:rPr>
        <w:t>Дискретные и непрерывные случайные величины.</w:t>
      </w:r>
    </w:p>
    <w:p w:rsidR="005942B4" w:rsidRPr="008A136F" w:rsidRDefault="005942B4" w:rsidP="00894FF3">
      <w:pPr>
        <w:numPr>
          <w:ilvl w:val="0"/>
          <w:numId w:val="21"/>
        </w:numPr>
        <w:tabs>
          <w:tab w:val="left" w:pos="851"/>
        </w:tabs>
        <w:autoSpaceDE w:val="0"/>
        <w:autoSpaceDN w:val="0"/>
        <w:adjustRightInd w:val="0"/>
        <w:spacing w:after="0" w:line="235" w:lineRule="auto"/>
        <w:ind w:left="0" w:firstLine="567"/>
        <w:rPr>
          <w:rFonts w:eastAsia="Times New Roman" w:cs="Times New Roman"/>
          <w:sz w:val="28"/>
          <w:szCs w:val="20"/>
          <w:lang w:eastAsia="ru-RU"/>
        </w:rPr>
      </w:pPr>
      <w:r w:rsidRPr="008A136F">
        <w:rPr>
          <w:rFonts w:eastAsia="Times New Roman" w:cs="Times New Roman"/>
          <w:sz w:val="28"/>
          <w:szCs w:val="20"/>
          <w:lang w:eastAsia="ru-RU"/>
        </w:rPr>
        <w:t>Законы распределения случайных величин.</w:t>
      </w:r>
    </w:p>
    <w:p w:rsidR="005942B4" w:rsidRPr="008A136F" w:rsidRDefault="005942B4" w:rsidP="00894FF3">
      <w:pPr>
        <w:numPr>
          <w:ilvl w:val="0"/>
          <w:numId w:val="21"/>
        </w:numPr>
        <w:tabs>
          <w:tab w:val="left" w:pos="851"/>
        </w:tabs>
        <w:autoSpaceDE w:val="0"/>
        <w:autoSpaceDN w:val="0"/>
        <w:adjustRightInd w:val="0"/>
        <w:spacing w:after="0" w:line="235" w:lineRule="auto"/>
        <w:ind w:left="0" w:firstLine="567"/>
        <w:jc w:val="both"/>
        <w:rPr>
          <w:rFonts w:eastAsia="Times New Roman" w:cs="Times New Roman"/>
          <w:sz w:val="28"/>
          <w:szCs w:val="20"/>
          <w:lang w:eastAsia="ru-RU"/>
        </w:rPr>
      </w:pPr>
      <w:r w:rsidRPr="008A136F">
        <w:rPr>
          <w:rFonts w:eastAsia="Times New Roman" w:cs="Times New Roman"/>
          <w:sz w:val="28"/>
          <w:szCs w:val="20"/>
          <w:lang w:eastAsia="ru-RU"/>
        </w:rPr>
        <w:t>Проверка статистических гипотез.</w:t>
      </w:r>
    </w:p>
    <w:p w:rsidR="005942B4" w:rsidRPr="008A136F" w:rsidRDefault="005942B4" w:rsidP="00894FF3">
      <w:pPr>
        <w:numPr>
          <w:ilvl w:val="0"/>
          <w:numId w:val="21"/>
        </w:numPr>
        <w:tabs>
          <w:tab w:val="left" w:pos="851"/>
        </w:tabs>
        <w:autoSpaceDE w:val="0"/>
        <w:autoSpaceDN w:val="0"/>
        <w:adjustRightInd w:val="0"/>
        <w:spacing w:after="0" w:line="235" w:lineRule="auto"/>
        <w:ind w:left="0" w:firstLine="567"/>
        <w:jc w:val="both"/>
        <w:rPr>
          <w:rFonts w:eastAsia="Times New Roman" w:cs="Times New Roman"/>
          <w:sz w:val="28"/>
          <w:szCs w:val="20"/>
          <w:lang w:eastAsia="ru-RU"/>
        </w:rPr>
      </w:pPr>
      <w:r w:rsidRPr="008A136F">
        <w:rPr>
          <w:rFonts w:eastAsia="Times New Roman" w:cs="Times New Roman"/>
          <w:sz w:val="28"/>
          <w:szCs w:val="20"/>
          <w:lang w:eastAsia="ru-RU"/>
        </w:rPr>
        <w:t>Статистические показатели точности и стабильности технологических процессов.</w:t>
      </w:r>
    </w:p>
    <w:p w:rsidR="005942B4" w:rsidRPr="008A136F" w:rsidRDefault="005942B4" w:rsidP="00894FF3">
      <w:pPr>
        <w:numPr>
          <w:ilvl w:val="0"/>
          <w:numId w:val="21"/>
        </w:numPr>
        <w:tabs>
          <w:tab w:val="left" w:pos="851"/>
        </w:tabs>
        <w:autoSpaceDE w:val="0"/>
        <w:autoSpaceDN w:val="0"/>
        <w:adjustRightInd w:val="0"/>
        <w:spacing w:after="0" w:line="235" w:lineRule="auto"/>
        <w:ind w:left="0" w:firstLine="567"/>
        <w:jc w:val="both"/>
        <w:rPr>
          <w:rFonts w:eastAsia="Times New Roman" w:cs="Times New Roman"/>
          <w:sz w:val="28"/>
          <w:szCs w:val="20"/>
          <w:lang w:eastAsia="ru-RU"/>
        </w:rPr>
      </w:pPr>
      <w:r w:rsidRPr="008A136F">
        <w:rPr>
          <w:rFonts w:eastAsia="Times New Roman" w:cs="Times New Roman"/>
          <w:sz w:val="28"/>
          <w:szCs w:val="20"/>
          <w:lang w:eastAsia="ru-RU"/>
        </w:rPr>
        <w:t>Статистические методы приемочного контроля качества продукции. Риски поставщика и потребителя.</w:t>
      </w:r>
    </w:p>
    <w:p w:rsidR="005942B4" w:rsidRPr="008A136F" w:rsidRDefault="005942B4" w:rsidP="00894FF3">
      <w:pPr>
        <w:numPr>
          <w:ilvl w:val="0"/>
          <w:numId w:val="21"/>
        </w:numPr>
        <w:tabs>
          <w:tab w:val="left" w:pos="851"/>
        </w:tabs>
        <w:autoSpaceDE w:val="0"/>
        <w:autoSpaceDN w:val="0"/>
        <w:adjustRightInd w:val="0"/>
        <w:spacing w:after="0" w:line="235" w:lineRule="auto"/>
        <w:ind w:left="0" w:firstLine="567"/>
        <w:jc w:val="both"/>
        <w:rPr>
          <w:rFonts w:eastAsia="Times New Roman" w:cs="Times New Roman"/>
          <w:sz w:val="28"/>
          <w:szCs w:val="20"/>
          <w:lang w:eastAsia="ru-RU"/>
        </w:rPr>
      </w:pPr>
      <w:r w:rsidRPr="008A136F">
        <w:rPr>
          <w:rFonts w:eastAsia="Times New Roman" w:cs="Times New Roman"/>
          <w:sz w:val="28"/>
          <w:szCs w:val="20"/>
          <w:lang w:eastAsia="ru-RU"/>
        </w:rPr>
        <w:t>Статистические методы приемочного контроля качества продукции. Оперативная характеристика плана выборочного контроля.</w:t>
      </w:r>
    </w:p>
    <w:p w:rsidR="005942B4" w:rsidRPr="008A136F" w:rsidRDefault="005942B4" w:rsidP="00894FF3">
      <w:pPr>
        <w:numPr>
          <w:ilvl w:val="0"/>
          <w:numId w:val="21"/>
        </w:numPr>
        <w:tabs>
          <w:tab w:val="left" w:pos="851"/>
        </w:tabs>
        <w:autoSpaceDE w:val="0"/>
        <w:autoSpaceDN w:val="0"/>
        <w:adjustRightInd w:val="0"/>
        <w:spacing w:after="0" w:line="235" w:lineRule="auto"/>
        <w:ind w:left="0" w:firstLine="567"/>
        <w:jc w:val="both"/>
        <w:rPr>
          <w:rFonts w:eastAsia="Times New Roman" w:cs="Times New Roman"/>
          <w:sz w:val="28"/>
          <w:szCs w:val="20"/>
          <w:lang w:eastAsia="ru-RU"/>
        </w:rPr>
      </w:pPr>
      <w:r w:rsidRPr="008A136F">
        <w:rPr>
          <w:rFonts w:eastAsia="Times New Roman" w:cs="Times New Roman"/>
          <w:sz w:val="28"/>
          <w:szCs w:val="20"/>
          <w:lang w:eastAsia="ru-RU"/>
        </w:rPr>
        <w:t>Методы нормирования погрешности измерения при статистическом контроле качества.</w:t>
      </w:r>
    </w:p>
    <w:p w:rsidR="005942B4" w:rsidRPr="008A136F" w:rsidRDefault="005942B4" w:rsidP="00894FF3">
      <w:pPr>
        <w:numPr>
          <w:ilvl w:val="0"/>
          <w:numId w:val="21"/>
        </w:numPr>
        <w:tabs>
          <w:tab w:val="left" w:pos="851"/>
        </w:tabs>
        <w:autoSpaceDE w:val="0"/>
        <w:autoSpaceDN w:val="0"/>
        <w:adjustRightInd w:val="0"/>
        <w:spacing w:after="0" w:line="235" w:lineRule="auto"/>
        <w:ind w:left="0" w:firstLine="567"/>
        <w:jc w:val="both"/>
        <w:rPr>
          <w:rFonts w:eastAsia="Times New Roman" w:cs="Times New Roman"/>
          <w:sz w:val="28"/>
          <w:szCs w:val="20"/>
          <w:lang w:eastAsia="ru-RU"/>
        </w:rPr>
      </w:pPr>
      <w:r w:rsidRPr="008A136F">
        <w:rPr>
          <w:rFonts w:eastAsia="Times New Roman" w:cs="Times New Roman"/>
          <w:sz w:val="28"/>
          <w:szCs w:val="20"/>
          <w:lang w:eastAsia="ru-RU"/>
        </w:rPr>
        <w:t>Корреляционный анализ экспериментальных данных.</w:t>
      </w:r>
    </w:p>
    <w:p w:rsidR="00E61B2B" w:rsidRDefault="005942B4" w:rsidP="00894FF3">
      <w:pPr>
        <w:numPr>
          <w:ilvl w:val="0"/>
          <w:numId w:val="21"/>
        </w:numPr>
        <w:tabs>
          <w:tab w:val="left" w:pos="851"/>
        </w:tabs>
        <w:autoSpaceDE w:val="0"/>
        <w:autoSpaceDN w:val="0"/>
        <w:adjustRightInd w:val="0"/>
        <w:spacing w:after="0" w:line="235" w:lineRule="auto"/>
        <w:ind w:left="0" w:firstLine="567"/>
        <w:jc w:val="both"/>
        <w:rPr>
          <w:rFonts w:eastAsia="Times New Roman" w:cs="Times New Roman"/>
          <w:sz w:val="28"/>
          <w:szCs w:val="20"/>
          <w:lang w:eastAsia="ru-RU"/>
        </w:rPr>
      </w:pPr>
      <w:r w:rsidRPr="008A136F">
        <w:rPr>
          <w:rFonts w:eastAsia="Times New Roman" w:cs="Times New Roman"/>
          <w:sz w:val="28"/>
          <w:szCs w:val="20"/>
          <w:lang w:eastAsia="ru-RU"/>
        </w:rPr>
        <w:t>Регрессионный анализ экспериментальных данных.</w:t>
      </w:r>
    </w:p>
    <w:p w:rsidR="005942B4" w:rsidRPr="00E61B2B" w:rsidRDefault="005942B4" w:rsidP="00894FF3">
      <w:pPr>
        <w:numPr>
          <w:ilvl w:val="0"/>
          <w:numId w:val="21"/>
        </w:numPr>
        <w:tabs>
          <w:tab w:val="left" w:pos="993"/>
        </w:tabs>
        <w:autoSpaceDE w:val="0"/>
        <w:autoSpaceDN w:val="0"/>
        <w:adjustRightInd w:val="0"/>
        <w:spacing w:after="0" w:line="235" w:lineRule="auto"/>
        <w:ind w:left="0" w:firstLine="567"/>
        <w:jc w:val="both"/>
        <w:rPr>
          <w:rFonts w:eastAsia="Times New Roman" w:cs="Times New Roman"/>
          <w:sz w:val="28"/>
          <w:szCs w:val="20"/>
          <w:lang w:eastAsia="ru-RU"/>
        </w:rPr>
      </w:pPr>
      <w:r w:rsidRPr="00E61B2B">
        <w:rPr>
          <w:rFonts w:eastAsia="Times New Roman" w:cs="Times New Roman"/>
          <w:sz w:val="28"/>
          <w:szCs w:val="20"/>
          <w:lang w:eastAsia="ru-RU"/>
        </w:rPr>
        <w:t>Статистический приемочный контроль по количественному признаку. Контрольные карты средних арифметических значений и медиан.</w:t>
      </w:r>
    </w:p>
    <w:p w:rsidR="008A136F" w:rsidRDefault="005942B4" w:rsidP="00894FF3">
      <w:pPr>
        <w:numPr>
          <w:ilvl w:val="0"/>
          <w:numId w:val="21"/>
        </w:numPr>
        <w:tabs>
          <w:tab w:val="left" w:pos="851"/>
          <w:tab w:val="left" w:pos="1000"/>
        </w:tabs>
        <w:spacing w:after="0" w:line="235" w:lineRule="auto"/>
        <w:ind w:left="0" w:firstLine="567"/>
        <w:jc w:val="both"/>
        <w:rPr>
          <w:rFonts w:eastAsia="Times New Roman" w:cs="Times New Roman"/>
          <w:sz w:val="28"/>
          <w:szCs w:val="20"/>
          <w:lang w:eastAsia="ru-RU"/>
        </w:rPr>
      </w:pPr>
      <w:r w:rsidRPr="008A136F">
        <w:rPr>
          <w:rFonts w:eastAsia="Times New Roman" w:cs="Times New Roman"/>
          <w:sz w:val="28"/>
          <w:szCs w:val="20"/>
          <w:lang w:eastAsia="ru-RU"/>
        </w:rPr>
        <w:t>Статистический приемочный контроль по количественному признаку. Контрольная карта стандартных отклонений.</w:t>
      </w:r>
    </w:p>
    <w:p w:rsidR="008A136F" w:rsidRDefault="005942B4" w:rsidP="00894FF3">
      <w:pPr>
        <w:numPr>
          <w:ilvl w:val="0"/>
          <w:numId w:val="21"/>
        </w:numPr>
        <w:tabs>
          <w:tab w:val="left" w:pos="851"/>
          <w:tab w:val="left" w:pos="1000"/>
        </w:tabs>
        <w:spacing w:after="0" w:line="235" w:lineRule="auto"/>
        <w:ind w:left="0" w:firstLine="567"/>
        <w:jc w:val="both"/>
        <w:rPr>
          <w:rFonts w:eastAsia="Times New Roman" w:cs="Times New Roman"/>
          <w:sz w:val="28"/>
          <w:szCs w:val="20"/>
          <w:lang w:eastAsia="ru-RU"/>
        </w:rPr>
      </w:pPr>
      <w:r w:rsidRPr="008A136F">
        <w:rPr>
          <w:sz w:val="28"/>
          <w:szCs w:val="20"/>
          <w:lang w:eastAsia="ru-RU"/>
        </w:rPr>
        <w:t>Статистический приемочный контроль по количественному признаку. Контрольная карта размахов.</w:t>
      </w:r>
    </w:p>
    <w:p w:rsidR="008A136F" w:rsidRDefault="005942B4" w:rsidP="00894FF3">
      <w:pPr>
        <w:numPr>
          <w:ilvl w:val="0"/>
          <w:numId w:val="21"/>
        </w:numPr>
        <w:tabs>
          <w:tab w:val="left" w:pos="851"/>
          <w:tab w:val="left" w:pos="1000"/>
        </w:tabs>
        <w:spacing w:after="0" w:line="235" w:lineRule="auto"/>
        <w:ind w:left="0" w:firstLine="567"/>
        <w:jc w:val="both"/>
        <w:rPr>
          <w:rFonts w:eastAsia="Times New Roman" w:cs="Times New Roman"/>
          <w:sz w:val="28"/>
          <w:szCs w:val="20"/>
          <w:lang w:eastAsia="ru-RU"/>
        </w:rPr>
      </w:pPr>
      <w:r w:rsidRPr="008A136F">
        <w:rPr>
          <w:sz w:val="28"/>
          <w:szCs w:val="20"/>
          <w:lang w:eastAsia="ru-RU"/>
        </w:rPr>
        <w:t>Статистический приемочный контроль по альтернативному признаку. Контрольные карты долей несоответствующих единиц (p-карты). Контрольные карты количества несоответствий (с-карты).</w:t>
      </w:r>
    </w:p>
    <w:p w:rsidR="008A136F" w:rsidRDefault="005942B4" w:rsidP="00894FF3">
      <w:pPr>
        <w:numPr>
          <w:ilvl w:val="0"/>
          <w:numId w:val="21"/>
        </w:numPr>
        <w:tabs>
          <w:tab w:val="left" w:pos="851"/>
          <w:tab w:val="left" w:pos="1000"/>
        </w:tabs>
        <w:spacing w:after="0" w:line="235" w:lineRule="auto"/>
        <w:ind w:left="0" w:firstLine="567"/>
        <w:jc w:val="both"/>
        <w:rPr>
          <w:rFonts w:eastAsia="Times New Roman" w:cs="Times New Roman"/>
          <w:sz w:val="28"/>
          <w:szCs w:val="20"/>
          <w:lang w:eastAsia="ru-RU"/>
        </w:rPr>
      </w:pPr>
      <w:r w:rsidRPr="008A136F">
        <w:rPr>
          <w:sz w:val="28"/>
          <w:szCs w:val="20"/>
          <w:lang w:eastAsia="ru-RU"/>
        </w:rPr>
        <w:t>Статистический приемочный контроль по альтернативному признаку. Контрольные карты количества несоответствующих единиц (np-карты). Контрольные карты количества несоответствий на единицу (u-карты).</w:t>
      </w:r>
    </w:p>
    <w:p w:rsidR="008A136F" w:rsidRDefault="005942B4" w:rsidP="00894FF3">
      <w:pPr>
        <w:numPr>
          <w:ilvl w:val="0"/>
          <w:numId w:val="21"/>
        </w:numPr>
        <w:tabs>
          <w:tab w:val="left" w:pos="851"/>
          <w:tab w:val="left" w:pos="1000"/>
        </w:tabs>
        <w:spacing w:after="0" w:line="235" w:lineRule="auto"/>
        <w:ind w:left="0" w:firstLine="567"/>
        <w:jc w:val="both"/>
        <w:rPr>
          <w:rFonts w:eastAsia="Times New Roman" w:cs="Times New Roman"/>
          <w:sz w:val="28"/>
          <w:szCs w:val="20"/>
          <w:lang w:eastAsia="ru-RU"/>
        </w:rPr>
      </w:pPr>
      <w:r w:rsidRPr="008A136F">
        <w:rPr>
          <w:sz w:val="28"/>
          <w:szCs w:val="20"/>
          <w:lang w:eastAsia="ru-RU"/>
        </w:rPr>
        <w:t>Статистический приемочный контроль. Одноступенчатый план выборочного контроля.</w:t>
      </w:r>
    </w:p>
    <w:p w:rsidR="008A136F" w:rsidRDefault="005942B4" w:rsidP="00894FF3">
      <w:pPr>
        <w:numPr>
          <w:ilvl w:val="0"/>
          <w:numId w:val="21"/>
        </w:numPr>
        <w:tabs>
          <w:tab w:val="left" w:pos="851"/>
          <w:tab w:val="left" w:pos="1000"/>
        </w:tabs>
        <w:spacing w:after="0" w:line="235" w:lineRule="auto"/>
        <w:ind w:left="0" w:firstLine="567"/>
        <w:jc w:val="both"/>
        <w:rPr>
          <w:rFonts w:eastAsia="Times New Roman" w:cs="Times New Roman"/>
          <w:sz w:val="28"/>
          <w:szCs w:val="20"/>
          <w:lang w:eastAsia="ru-RU"/>
        </w:rPr>
      </w:pPr>
      <w:r w:rsidRPr="008A136F">
        <w:rPr>
          <w:sz w:val="28"/>
          <w:szCs w:val="20"/>
          <w:lang w:eastAsia="ru-RU"/>
        </w:rPr>
        <w:t>Статистический приемочный контроль. Двухступенчатый план выборочного контроля.</w:t>
      </w:r>
    </w:p>
    <w:p w:rsidR="008A136F" w:rsidRDefault="005942B4" w:rsidP="00894FF3">
      <w:pPr>
        <w:numPr>
          <w:ilvl w:val="0"/>
          <w:numId w:val="21"/>
        </w:numPr>
        <w:tabs>
          <w:tab w:val="left" w:pos="851"/>
          <w:tab w:val="left" w:pos="1000"/>
        </w:tabs>
        <w:spacing w:after="0" w:line="235" w:lineRule="auto"/>
        <w:ind w:left="0" w:firstLine="567"/>
        <w:jc w:val="both"/>
        <w:rPr>
          <w:rFonts w:eastAsia="Times New Roman" w:cs="Times New Roman"/>
          <w:sz w:val="28"/>
          <w:szCs w:val="20"/>
          <w:lang w:eastAsia="ru-RU"/>
        </w:rPr>
      </w:pPr>
      <w:r w:rsidRPr="008A136F">
        <w:rPr>
          <w:sz w:val="28"/>
          <w:szCs w:val="20"/>
          <w:lang w:eastAsia="ru-RU"/>
        </w:rPr>
        <w:t>Статистический приемочный контроль. Последовательный план выборочного контроля.</w:t>
      </w:r>
    </w:p>
    <w:p w:rsidR="005942B4" w:rsidRPr="008A136F" w:rsidRDefault="005942B4" w:rsidP="00894FF3">
      <w:pPr>
        <w:numPr>
          <w:ilvl w:val="0"/>
          <w:numId w:val="21"/>
        </w:numPr>
        <w:tabs>
          <w:tab w:val="left" w:pos="851"/>
          <w:tab w:val="left" w:pos="1000"/>
        </w:tabs>
        <w:spacing w:after="0" w:line="235" w:lineRule="auto"/>
        <w:ind w:left="0" w:firstLine="567"/>
        <w:jc w:val="both"/>
        <w:rPr>
          <w:rFonts w:eastAsia="Times New Roman" w:cs="Times New Roman"/>
          <w:sz w:val="28"/>
          <w:szCs w:val="20"/>
          <w:lang w:eastAsia="ru-RU"/>
        </w:rPr>
      </w:pPr>
      <w:r w:rsidRPr="008A136F">
        <w:rPr>
          <w:sz w:val="28"/>
          <w:szCs w:val="20"/>
          <w:lang w:eastAsia="ru-RU"/>
        </w:rPr>
        <w:lastRenderedPageBreak/>
        <w:t>Статистический анализ экспериментальных данных.</w:t>
      </w:r>
    </w:p>
    <w:p w:rsidR="005942B4" w:rsidRPr="005942B4" w:rsidRDefault="005942B4" w:rsidP="005942B4">
      <w:pPr>
        <w:spacing w:after="0" w:line="240" w:lineRule="auto"/>
        <w:jc w:val="both"/>
        <w:rPr>
          <w:rFonts w:eastAsia="Times New Roman" w:cs="Times New Roman"/>
          <w:sz w:val="28"/>
          <w:szCs w:val="20"/>
          <w:lang w:eastAsia="ru-RU"/>
        </w:rPr>
      </w:pPr>
    </w:p>
    <w:p w:rsidR="003D5AA9" w:rsidRPr="00F14F3A" w:rsidRDefault="003D5AA9" w:rsidP="003D5AA9">
      <w:pPr>
        <w:pStyle w:val="a5"/>
        <w:ind w:left="0"/>
        <w:jc w:val="center"/>
        <w:rPr>
          <w:rFonts w:ascii="Times New Roman" w:hAnsi="Times New Roman"/>
          <w:b/>
          <w:sz w:val="28"/>
          <w:szCs w:val="28"/>
        </w:rPr>
      </w:pPr>
      <w:r w:rsidRPr="00AA73CC">
        <w:rPr>
          <w:rFonts w:ascii="Times New Roman" w:hAnsi="Times New Roman"/>
          <w:b/>
          <w:sz w:val="28"/>
          <w:szCs w:val="28"/>
        </w:rPr>
        <w:t>Примерный перечень тем лабораторных занятий</w:t>
      </w:r>
    </w:p>
    <w:p w:rsidR="00AA73CC" w:rsidRPr="003B5D29" w:rsidRDefault="00AA73CC" w:rsidP="00AA73CC">
      <w:pPr>
        <w:numPr>
          <w:ilvl w:val="0"/>
          <w:numId w:val="23"/>
        </w:numPr>
        <w:tabs>
          <w:tab w:val="left" w:pos="851"/>
          <w:tab w:val="left" w:pos="993"/>
        </w:tabs>
        <w:autoSpaceDE w:val="0"/>
        <w:autoSpaceDN w:val="0"/>
        <w:adjustRightInd w:val="0"/>
        <w:spacing w:after="0" w:line="240" w:lineRule="auto"/>
        <w:ind w:left="0" w:firstLine="567"/>
        <w:jc w:val="both"/>
        <w:rPr>
          <w:rFonts w:eastAsia="Times New Roman" w:cs="Times New Roman"/>
          <w:sz w:val="28"/>
          <w:szCs w:val="20"/>
          <w:lang w:eastAsia="ru-RU"/>
        </w:rPr>
      </w:pPr>
      <w:r w:rsidRPr="003B5D29">
        <w:rPr>
          <w:rFonts w:eastAsia="Times New Roman" w:cs="Times New Roman"/>
          <w:sz w:val="28"/>
          <w:szCs w:val="20"/>
          <w:lang w:eastAsia="ru-RU"/>
        </w:rPr>
        <w:t>Статистический приемочный контроль по количественному признаку. Контрольные карты средних арифметических значений и медиан.</w:t>
      </w:r>
    </w:p>
    <w:p w:rsidR="00AA73CC" w:rsidRPr="003B5D29" w:rsidRDefault="00AA73CC" w:rsidP="00AA73CC">
      <w:pPr>
        <w:numPr>
          <w:ilvl w:val="0"/>
          <w:numId w:val="23"/>
        </w:numPr>
        <w:tabs>
          <w:tab w:val="left" w:pos="851"/>
          <w:tab w:val="left" w:pos="993"/>
        </w:tabs>
        <w:spacing w:after="0" w:line="240" w:lineRule="auto"/>
        <w:ind w:left="0" w:firstLine="567"/>
        <w:jc w:val="both"/>
        <w:rPr>
          <w:rFonts w:eastAsia="Times New Roman" w:cs="Times New Roman"/>
          <w:sz w:val="28"/>
          <w:szCs w:val="20"/>
          <w:lang w:eastAsia="ru-RU"/>
        </w:rPr>
      </w:pPr>
      <w:r w:rsidRPr="003B5D29">
        <w:rPr>
          <w:rFonts w:eastAsia="Times New Roman" w:cs="Times New Roman"/>
          <w:sz w:val="28"/>
          <w:szCs w:val="20"/>
          <w:lang w:eastAsia="ru-RU"/>
        </w:rPr>
        <w:t>Статистический приемочный контроль по количественному признаку. Контрольная карта стандартных отклонений.</w:t>
      </w:r>
    </w:p>
    <w:p w:rsidR="00AA73CC" w:rsidRPr="003B5D29" w:rsidRDefault="00AA73CC" w:rsidP="00AA73CC">
      <w:pPr>
        <w:numPr>
          <w:ilvl w:val="0"/>
          <w:numId w:val="23"/>
        </w:numPr>
        <w:tabs>
          <w:tab w:val="left" w:pos="851"/>
          <w:tab w:val="left" w:pos="993"/>
        </w:tabs>
        <w:spacing w:after="0" w:line="240" w:lineRule="auto"/>
        <w:ind w:left="0" w:firstLine="567"/>
        <w:jc w:val="both"/>
        <w:rPr>
          <w:rFonts w:eastAsia="Times New Roman" w:cs="Times New Roman"/>
          <w:sz w:val="28"/>
          <w:szCs w:val="20"/>
          <w:lang w:eastAsia="ru-RU"/>
        </w:rPr>
      </w:pPr>
      <w:r w:rsidRPr="003B5D29">
        <w:rPr>
          <w:sz w:val="28"/>
          <w:szCs w:val="20"/>
          <w:lang w:eastAsia="ru-RU"/>
        </w:rPr>
        <w:t>Статистический приемочный контроль по количественному признаку. Контрольная карта размахов.</w:t>
      </w:r>
    </w:p>
    <w:p w:rsidR="00AA73CC" w:rsidRPr="003B5D29" w:rsidRDefault="00AA73CC" w:rsidP="00AA73CC">
      <w:pPr>
        <w:numPr>
          <w:ilvl w:val="0"/>
          <w:numId w:val="23"/>
        </w:numPr>
        <w:tabs>
          <w:tab w:val="left" w:pos="851"/>
          <w:tab w:val="left" w:pos="993"/>
        </w:tabs>
        <w:spacing w:after="0" w:line="240" w:lineRule="auto"/>
        <w:ind w:left="0" w:firstLine="567"/>
        <w:jc w:val="both"/>
        <w:rPr>
          <w:rFonts w:eastAsia="Times New Roman" w:cs="Times New Roman"/>
          <w:sz w:val="28"/>
          <w:szCs w:val="20"/>
          <w:lang w:eastAsia="ru-RU"/>
        </w:rPr>
      </w:pPr>
      <w:r w:rsidRPr="003B5D29">
        <w:rPr>
          <w:sz w:val="28"/>
          <w:szCs w:val="20"/>
          <w:lang w:eastAsia="ru-RU"/>
        </w:rPr>
        <w:t>Статистический приемочный контроль по альтернативному признаку. Контрольные карты долей несоответствующих единиц (p-карты). Контрольные карты количества несоответствий (с-карты).</w:t>
      </w:r>
    </w:p>
    <w:p w:rsidR="00AA73CC" w:rsidRPr="003B5D29" w:rsidRDefault="00AA73CC" w:rsidP="00AA73CC">
      <w:pPr>
        <w:numPr>
          <w:ilvl w:val="0"/>
          <w:numId w:val="23"/>
        </w:numPr>
        <w:tabs>
          <w:tab w:val="left" w:pos="851"/>
          <w:tab w:val="left" w:pos="993"/>
        </w:tabs>
        <w:spacing w:after="0" w:line="240" w:lineRule="auto"/>
        <w:ind w:left="0" w:firstLine="567"/>
        <w:jc w:val="both"/>
        <w:rPr>
          <w:rFonts w:eastAsia="Times New Roman" w:cs="Times New Roman"/>
          <w:sz w:val="28"/>
          <w:szCs w:val="20"/>
          <w:lang w:eastAsia="ru-RU"/>
        </w:rPr>
      </w:pPr>
      <w:r w:rsidRPr="003B5D29">
        <w:rPr>
          <w:sz w:val="28"/>
          <w:szCs w:val="20"/>
          <w:lang w:eastAsia="ru-RU"/>
        </w:rPr>
        <w:t>Статистический приемочный контроль по альтернативному признаку. Контрольные карты количества несоответствующих единиц (np-карты). Контрольные карты количества несоответствий на единицу (u-карты).</w:t>
      </w:r>
    </w:p>
    <w:p w:rsidR="00AA73CC" w:rsidRPr="003B5D29" w:rsidRDefault="00AA73CC" w:rsidP="00AA73CC">
      <w:pPr>
        <w:numPr>
          <w:ilvl w:val="0"/>
          <w:numId w:val="23"/>
        </w:numPr>
        <w:tabs>
          <w:tab w:val="left" w:pos="851"/>
          <w:tab w:val="left" w:pos="993"/>
        </w:tabs>
        <w:spacing w:after="0" w:line="240" w:lineRule="auto"/>
        <w:ind w:left="0" w:firstLine="567"/>
        <w:jc w:val="both"/>
        <w:rPr>
          <w:rFonts w:eastAsia="Times New Roman" w:cs="Times New Roman"/>
          <w:sz w:val="28"/>
          <w:szCs w:val="20"/>
          <w:lang w:eastAsia="ru-RU"/>
        </w:rPr>
      </w:pPr>
      <w:r w:rsidRPr="003B5D29">
        <w:rPr>
          <w:sz w:val="28"/>
          <w:szCs w:val="20"/>
          <w:lang w:eastAsia="ru-RU"/>
        </w:rPr>
        <w:t>Статистический приемочный контроль. Одноступенчатый план выборочного контроля.</w:t>
      </w:r>
    </w:p>
    <w:p w:rsidR="00AA73CC" w:rsidRPr="003B5D29" w:rsidRDefault="00AA73CC" w:rsidP="00AA73CC">
      <w:pPr>
        <w:numPr>
          <w:ilvl w:val="0"/>
          <w:numId w:val="23"/>
        </w:numPr>
        <w:tabs>
          <w:tab w:val="left" w:pos="851"/>
          <w:tab w:val="left" w:pos="993"/>
        </w:tabs>
        <w:spacing w:after="0" w:line="240" w:lineRule="auto"/>
        <w:ind w:left="0" w:firstLine="567"/>
        <w:jc w:val="both"/>
        <w:rPr>
          <w:rFonts w:eastAsia="Times New Roman" w:cs="Times New Roman"/>
          <w:sz w:val="28"/>
          <w:szCs w:val="20"/>
          <w:lang w:eastAsia="ru-RU"/>
        </w:rPr>
      </w:pPr>
      <w:r w:rsidRPr="003B5D29">
        <w:rPr>
          <w:sz w:val="28"/>
          <w:szCs w:val="20"/>
          <w:lang w:eastAsia="ru-RU"/>
        </w:rPr>
        <w:t>Статистический приемочный контроль. Двухступенчатый план выборочного контроля.</w:t>
      </w:r>
    </w:p>
    <w:p w:rsidR="00AA73CC" w:rsidRPr="003B5D29" w:rsidRDefault="00AA73CC" w:rsidP="00AA73CC">
      <w:pPr>
        <w:numPr>
          <w:ilvl w:val="0"/>
          <w:numId w:val="23"/>
        </w:numPr>
        <w:tabs>
          <w:tab w:val="left" w:pos="851"/>
          <w:tab w:val="left" w:pos="993"/>
        </w:tabs>
        <w:spacing w:after="0" w:line="240" w:lineRule="auto"/>
        <w:ind w:left="0" w:firstLine="567"/>
        <w:jc w:val="both"/>
        <w:rPr>
          <w:rFonts w:eastAsia="Times New Roman" w:cs="Times New Roman"/>
          <w:sz w:val="28"/>
          <w:szCs w:val="20"/>
          <w:lang w:eastAsia="ru-RU"/>
        </w:rPr>
      </w:pPr>
      <w:r w:rsidRPr="003B5D29">
        <w:rPr>
          <w:sz w:val="28"/>
          <w:szCs w:val="20"/>
          <w:lang w:eastAsia="ru-RU"/>
        </w:rPr>
        <w:t>Статистический приемочный контроль. Последовательный план выборочного контроля.</w:t>
      </w:r>
    </w:p>
    <w:p w:rsidR="00AA73CC" w:rsidRPr="00EF2411" w:rsidRDefault="00AA73CC" w:rsidP="00AA73CC">
      <w:pPr>
        <w:numPr>
          <w:ilvl w:val="0"/>
          <w:numId w:val="23"/>
        </w:numPr>
        <w:tabs>
          <w:tab w:val="left" w:pos="851"/>
          <w:tab w:val="left" w:pos="993"/>
        </w:tabs>
        <w:spacing w:after="0" w:line="240" w:lineRule="auto"/>
        <w:ind w:left="0" w:firstLine="567"/>
        <w:jc w:val="both"/>
        <w:rPr>
          <w:rFonts w:eastAsia="Times New Roman" w:cs="Times New Roman"/>
          <w:sz w:val="28"/>
          <w:szCs w:val="20"/>
          <w:lang w:eastAsia="ru-RU"/>
        </w:rPr>
      </w:pPr>
      <w:r w:rsidRPr="003B5D29">
        <w:rPr>
          <w:sz w:val="28"/>
          <w:szCs w:val="20"/>
          <w:lang w:eastAsia="ru-RU"/>
        </w:rPr>
        <w:t>Статистический анализ экспериментальных данных.</w:t>
      </w:r>
    </w:p>
    <w:p w:rsidR="003D5AA9" w:rsidRDefault="003D5AA9" w:rsidP="005942B4">
      <w:pPr>
        <w:spacing w:after="0" w:line="240" w:lineRule="auto"/>
        <w:jc w:val="center"/>
        <w:rPr>
          <w:rFonts w:eastAsia="Times New Roman" w:cs="Times New Roman"/>
          <w:b/>
          <w:sz w:val="28"/>
          <w:szCs w:val="28"/>
          <w:lang w:eastAsia="ru-RU"/>
        </w:rPr>
      </w:pPr>
    </w:p>
    <w:p w:rsidR="005942B4" w:rsidRDefault="003433F9" w:rsidP="005942B4">
      <w:pPr>
        <w:spacing w:after="0" w:line="240" w:lineRule="auto"/>
        <w:jc w:val="center"/>
        <w:rPr>
          <w:rFonts w:eastAsia="Times New Roman" w:cs="Times New Roman"/>
          <w:b/>
          <w:sz w:val="28"/>
          <w:szCs w:val="28"/>
          <w:lang w:eastAsia="ru-RU"/>
        </w:rPr>
      </w:pPr>
      <w:r w:rsidRPr="003433F9">
        <w:rPr>
          <w:rFonts w:eastAsia="Times New Roman" w:cs="Times New Roman"/>
          <w:b/>
          <w:sz w:val="28"/>
          <w:szCs w:val="28"/>
          <w:lang w:eastAsia="ru-RU"/>
        </w:rPr>
        <w:t>Примерный перечень тем курсовых работ</w:t>
      </w:r>
    </w:p>
    <w:p w:rsidR="005942B4" w:rsidRPr="005942B4" w:rsidRDefault="00F57244" w:rsidP="00F57244">
      <w:pPr>
        <w:spacing w:after="0" w:line="240" w:lineRule="auto"/>
        <w:ind w:firstLine="709"/>
        <w:jc w:val="both"/>
        <w:rPr>
          <w:rFonts w:eastAsia="Times New Roman" w:cs="Times New Roman"/>
          <w:b/>
          <w:sz w:val="28"/>
          <w:szCs w:val="28"/>
          <w:lang w:eastAsia="ru-RU"/>
        </w:rPr>
      </w:pPr>
      <w:r w:rsidRPr="00F57244">
        <w:rPr>
          <w:rFonts w:eastAsia="Times New Roman" w:cs="Times New Roman"/>
          <w:sz w:val="28"/>
          <w:szCs w:val="20"/>
          <w:lang w:eastAsia="ru-RU"/>
        </w:rPr>
        <w:t>Курсовая работа представляет собой комплекс заданий, включающий: определение закона распределения случайной величины, проверку гипотезы о виде распределения по критериям согласия, анализ статистических показателей стабильности технологического процесса с использованием индексов пригодности и воспроизводимости процесса, построение карт регулирования технологического процесса по количественным и альтернативным признакам, построение оперативной характеристики для принятого плана статистического приемочного контроля, построение карты последовательного статистического приемочного контроля по количественному (либо качественному) признаку.</w:t>
      </w:r>
    </w:p>
    <w:p w:rsidR="005942B4" w:rsidRDefault="005942B4" w:rsidP="005942B4">
      <w:pPr>
        <w:spacing w:after="0" w:line="240" w:lineRule="auto"/>
        <w:jc w:val="center"/>
        <w:rPr>
          <w:rFonts w:eastAsia="Times New Roman" w:cs="Times New Roman"/>
          <w:b/>
          <w:sz w:val="28"/>
          <w:szCs w:val="28"/>
          <w:lang w:eastAsia="ru-RU"/>
        </w:rPr>
      </w:pPr>
    </w:p>
    <w:p w:rsidR="00364D0E" w:rsidRDefault="003433F9" w:rsidP="00364D0E">
      <w:pPr>
        <w:spacing w:after="0" w:line="240" w:lineRule="auto"/>
        <w:jc w:val="center"/>
        <w:rPr>
          <w:rFonts w:eastAsia="PMingLiU" w:cs="Times New Roman"/>
          <w:i/>
          <w:sz w:val="28"/>
          <w:szCs w:val="24"/>
          <w:u w:val="single"/>
          <w:lang w:eastAsia="zh-TW"/>
        </w:rPr>
      </w:pPr>
      <w:r w:rsidRPr="003433F9">
        <w:rPr>
          <w:rFonts w:eastAsia="PMingLiU" w:cs="Times New Roman"/>
          <w:b/>
          <w:bCs/>
          <w:sz w:val="28"/>
          <w:szCs w:val="28"/>
          <w:lang w:eastAsia="zh-TW"/>
        </w:rPr>
        <w:t>Характеристика рекомендуемых методов</w:t>
      </w:r>
      <w:r w:rsidR="00364D0E">
        <w:rPr>
          <w:rFonts w:eastAsia="PMingLiU" w:cs="Times New Roman"/>
          <w:b/>
          <w:bCs/>
          <w:sz w:val="28"/>
          <w:szCs w:val="28"/>
          <w:lang w:eastAsia="zh-TW"/>
        </w:rPr>
        <w:t xml:space="preserve"> </w:t>
      </w:r>
      <w:r w:rsidRPr="003433F9">
        <w:rPr>
          <w:rFonts w:eastAsia="PMingLiU" w:cs="Times New Roman"/>
          <w:b/>
          <w:bCs/>
          <w:sz w:val="28"/>
          <w:szCs w:val="28"/>
          <w:lang w:eastAsia="zh-TW"/>
        </w:rPr>
        <w:t>и технологий обучения</w:t>
      </w:r>
    </w:p>
    <w:p w:rsidR="00626510" w:rsidRPr="005942B4" w:rsidRDefault="00626510" w:rsidP="00626510">
      <w:pPr>
        <w:spacing w:after="0" w:line="240" w:lineRule="auto"/>
        <w:jc w:val="both"/>
        <w:rPr>
          <w:rFonts w:eastAsia="PMingLiU" w:cs="Times New Roman"/>
          <w:sz w:val="28"/>
          <w:szCs w:val="28"/>
          <w:lang w:eastAsia="zh-TW"/>
        </w:rPr>
      </w:pPr>
      <w:r w:rsidRPr="005942B4">
        <w:rPr>
          <w:rFonts w:eastAsia="PMingLiU" w:cs="Times New Roman"/>
          <w:sz w:val="28"/>
          <w:szCs w:val="28"/>
          <w:lang w:eastAsia="zh-TW"/>
        </w:rPr>
        <w:t>Основными методами (технологиями) обучения, отвечающими целям изучения дисциплины, являются:</w:t>
      </w:r>
    </w:p>
    <w:p w:rsidR="00626510" w:rsidRPr="005942B4" w:rsidRDefault="00626510" w:rsidP="00626510">
      <w:pPr>
        <w:numPr>
          <w:ilvl w:val="0"/>
          <w:numId w:val="9"/>
        </w:numPr>
        <w:tabs>
          <w:tab w:val="clear" w:pos="2706"/>
          <w:tab w:val="num" w:pos="960"/>
          <w:tab w:val="left" w:pos="993"/>
          <w:tab w:val="num" w:pos="3119"/>
        </w:tabs>
        <w:spacing w:after="0" w:line="240" w:lineRule="auto"/>
        <w:ind w:left="0" w:firstLine="600"/>
        <w:jc w:val="both"/>
        <w:rPr>
          <w:rFonts w:eastAsia="PMingLiU" w:cs="Times New Roman"/>
          <w:sz w:val="28"/>
          <w:szCs w:val="28"/>
          <w:lang w:eastAsia="zh-TW"/>
        </w:rPr>
      </w:pPr>
      <w:r w:rsidRPr="005942B4">
        <w:rPr>
          <w:rFonts w:eastAsia="PMingLiU" w:cs="Times New Roman"/>
          <w:sz w:val="28"/>
          <w:szCs w:val="28"/>
          <w:lang w:eastAsia="zh-TW"/>
        </w:rPr>
        <w:t>элементы проблемного обучения (проблемное изложение, вариативное изложение, частично-поисковый метод), реализуемые на лекционных занятиях;</w:t>
      </w:r>
    </w:p>
    <w:p w:rsidR="00626510" w:rsidRPr="005942B4" w:rsidRDefault="00626510" w:rsidP="00626510">
      <w:pPr>
        <w:numPr>
          <w:ilvl w:val="0"/>
          <w:numId w:val="9"/>
        </w:numPr>
        <w:tabs>
          <w:tab w:val="clear" w:pos="2706"/>
          <w:tab w:val="num" w:pos="960"/>
          <w:tab w:val="left" w:pos="993"/>
          <w:tab w:val="num" w:pos="3119"/>
        </w:tabs>
        <w:spacing w:after="0" w:line="240" w:lineRule="auto"/>
        <w:ind w:left="0" w:firstLine="600"/>
        <w:jc w:val="both"/>
        <w:rPr>
          <w:rFonts w:eastAsia="PMingLiU" w:cs="Times New Roman"/>
          <w:sz w:val="28"/>
          <w:szCs w:val="28"/>
          <w:lang w:eastAsia="zh-TW"/>
        </w:rPr>
      </w:pPr>
      <w:r w:rsidRPr="005942B4">
        <w:rPr>
          <w:rFonts w:eastAsia="PMingLiU" w:cs="Times New Roman"/>
          <w:sz w:val="28"/>
          <w:szCs w:val="28"/>
          <w:lang w:eastAsia="zh-TW"/>
        </w:rPr>
        <w:t>элементы учебно-исследовательской деятельности, реализация творческого подхода, реализуемые на практических и лабораторных занятиях и при самостоятельной работе;</w:t>
      </w:r>
    </w:p>
    <w:p w:rsidR="00626510" w:rsidRPr="005942B4" w:rsidRDefault="00626510" w:rsidP="00626510">
      <w:pPr>
        <w:numPr>
          <w:ilvl w:val="0"/>
          <w:numId w:val="9"/>
        </w:numPr>
        <w:tabs>
          <w:tab w:val="clear" w:pos="2706"/>
          <w:tab w:val="num" w:pos="960"/>
          <w:tab w:val="left" w:pos="993"/>
          <w:tab w:val="num" w:pos="3119"/>
        </w:tabs>
        <w:spacing w:after="0" w:line="240" w:lineRule="auto"/>
        <w:ind w:left="0" w:firstLine="600"/>
        <w:jc w:val="both"/>
        <w:rPr>
          <w:rFonts w:eastAsia="PMingLiU" w:cs="Times New Roman"/>
          <w:sz w:val="28"/>
          <w:szCs w:val="28"/>
          <w:lang w:eastAsia="zh-TW"/>
        </w:rPr>
      </w:pPr>
      <w:r w:rsidRPr="005942B4">
        <w:rPr>
          <w:rFonts w:eastAsia="PMingLiU" w:cs="Times New Roman"/>
          <w:sz w:val="28"/>
          <w:szCs w:val="28"/>
          <w:lang w:eastAsia="zh-TW"/>
        </w:rPr>
        <w:t>коммуникативные технологии (дискуссия, учебные дебаты, мозговой штурм и другие формы и методы), реализуемые на практических занятиях и в ходе подготовки выполнения курсовой работы;</w:t>
      </w:r>
    </w:p>
    <w:p w:rsidR="00626510" w:rsidRDefault="00626510" w:rsidP="00626510">
      <w:pPr>
        <w:numPr>
          <w:ilvl w:val="0"/>
          <w:numId w:val="9"/>
        </w:numPr>
        <w:tabs>
          <w:tab w:val="clear" w:pos="2706"/>
          <w:tab w:val="num" w:pos="960"/>
          <w:tab w:val="left" w:pos="993"/>
          <w:tab w:val="num" w:pos="3119"/>
        </w:tabs>
        <w:spacing w:after="0" w:line="240" w:lineRule="auto"/>
        <w:ind w:left="-142" w:firstLine="851"/>
        <w:jc w:val="both"/>
        <w:rPr>
          <w:rFonts w:eastAsia="PMingLiU" w:cs="Times New Roman"/>
          <w:sz w:val="28"/>
          <w:szCs w:val="28"/>
          <w:lang w:eastAsia="zh-TW"/>
        </w:rPr>
      </w:pPr>
      <w:r w:rsidRPr="005942B4">
        <w:rPr>
          <w:rFonts w:eastAsia="PMingLiU" w:cs="Times New Roman"/>
          <w:sz w:val="28"/>
          <w:szCs w:val="28"/>
          <w:lang w:eastAsia="zh-TW"/>
        </w:rPr>
        <w:lastRenderedPageBreak/>
        <w:t>информационные технологии, используемые при решении задач на практических и лабораторных занятиях, а также при выполнении курсовой работы</w:t>
      </w:r>
      <w:r w:rsidRPr="00276A7F">
        <w:rPr>
          <w:rFonts w:eastAsia="PMingLiU" w:cs="Times New Roman"/>
          <w:sz w:val="28"/>
          <w:szCs w:val="28"/>
          <w:lang w:eastAsia="zh-TW"/>
        </w:rPr>
        <w:t>;</w:t>
      </w:r>
    </w:p>
    <w:p w:rsidR="00364D0E" w:rsidRPr="00364D0E" w:rsidRDefault="00626510" w:rsidP="00364D0E">
      <w:pPr>
        <w:numPr>
          <w:ilvl w:val="0"/>
          <w:numId w:val="9"/>
        </w:numPr>
        <w:tabs>
          <w:tab w:val="clear" w:pos="2706"/>
          <w:tab w:val="num" w:pos="960"/>
          <w:tab w:val="left" w:pos="993"/>
          <w:tab w:val="num" w:pos="3119"/>
        </w:tabs>
        <w:spacing w:after="0" w:line="240" w:lineRule="auto"/>
        <w:ind w:left="-142" w:firstLine="851"/>
        <w:jc w:val="both"/>
        <w:rPr>
          <w:rFonts w:eastAsia="PMingLiU" w:cs="Times New Roman"/>
          <w:sz w:val="28"/>
          <w:szCs w:val="28"/>
          <w:lang w:eastAsia="zh-TW"/>
        </w:rPr>
      </w:pPr>
      <w:r w:rsidRPr="00276A7F">
        <w:rPr>
          <w:rFonts w:eastAsia="PMingLiU" w:cs="Times New Roman"/>
          <w:sz w:val="28"/>
          <w:szCs w:val="28"/>
          <w:lang w:eastAsia="zh-TW"/>
        </w:rPr>
        <w:t xml:space="preserve">проектные технологии, используемые при проектировании </w:t>
      </w:r>
      <w:r>
        <w:rPr>
          <w:rFonts w:eastAsia="PMingLiU" w:cs="Times New Roman"/>
          <w:sz w:val="28"/>
          <w:szCs w:val="28"/>
          <w:lang w:eastAsia="zh-TW"/>
        </w:rPr>
        <w:t>процедур статистического управления и статистического приемочного контроля</w:t>
      </w:r>
      <w:r w:rsidRPr="00276A7F">
        <w:rPr>
          <w:rFonts w:eastAsia="PMingLiU" w:cs="Times New Roman"/>
          <w:sz w:val="28"/>
          <w:szCs w:val="28"/>
          <w:lang w:eastAsia="zh-TW"/>
        </w:rPr>
        <w:t xml:space="preserve">, реализуемые </w:t>
      </w:r>
      <w:r>
        <w:rPr>
          <w:rFonts w:eastAsia="PMingLiU" w:cs="Times New Roman"/>
          <w:sz w:val="28"/>
          <w:szCs w:val="28"/>
          <w:lang w:eastAsia="zh-TW"/>
        </w:rPr>
        <w:t>в ходе выполнения</w:t>
      </w:r>
      <w:r w:rsidRPr="00276A7F">
        <w:rPr>
          <w:rFonts w:eastAsia="PMingLiU" w:cs="Times New Roman"/>
          <w:sz w:val="28"/>
          <w:szCs w:val="28"/>
          <w:lang w:eastAsia="zh-TW"/>
        </w:rPr>
        <w:t xml:space="preserve"> курсовой работы.</w:t>
      </w:r>
    </w:p>
    <w:p w:rsidR="003433F9" w:rsidRPr="003433F9" w:rsidRDefault="003433F9" w:rsidP="003433F9">
      <w:pPr>
        <w:spacing w:after="0" w:line="240" w:lineRule="auto"/>
        <w:ind w:firstLine="546"/>
        <w:jc w:val="both"/>
        <w:rPr>
          <w:rFonts w:eastAsia="PMingLiU" w:cs="Times New Roman"/>
          <w:sz w:val="28"/>
          <w:szCs w:val="28"/>
          <w:lang w:eastAsia="zh-TW"/>
        </w:rPr>
      </w:pPr>
    </w:p>
    <w:p w:rsidR="00364D0E" w:rsidRPr="00364D0E" w:rsidRDefault="00364D0E" w:rsidP="00364D0E">
      <w:pPr>
        <w:spacing w:after="0" w:line="240" w:lineRule="auto"/>
        <w:jc w:val="center"/>
        <w:rPr>
          <w:rFonts w:eastAsia="Times New Roman" w:cs="Times New Roman"/>
          <w:b/>
          <w:sz w:val="28"/>
          <w:szCs w:val="28"/>
          <w:lang w:eastAsia="ru-RU"/>
        </w:rPr>
      </w:pPr>
      <w:r w:rsidRPr="00364D0E">
        <w:rPr>
          <w:rFonts w:eastAsia="Times New Roman" w:cs="Times New Roman"/>
          <w:b/>
          <w:sz w:val="28"/>
          <w:szCs w:val="28"/>
          <w:lang w:eastAsia="ru-RU"/>
        </w:rPr>
        <w:t>Примерный перечень контрольных вопросов и заданий для самостоятельной работы</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Сплошной и выборочный контроль. Сущность статистических методов контроля и управления качеством.</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Основные области применения статистических методов управления качеством. Статистическая оценка, статистический анализ, статистическое регулирование, статистический приемочный контроль.</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 xml:space="preserve">Основные понятия и определения теории вероятности: испытание, событие, вероятность, частота и частость. </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Алгебра случайных событий. Сложение и умножение вероятности.</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Основные понятия и определения теории выборок. Статистическая совокупность. Выборки и их классификация.</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Распределение случайных величин. Графическая форма представления результатов  распределения случайной величины.</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Гистограмма, полигон частот, полигон кумулятивных сумм.</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 xml:space="preserve">Дискретные и непрерывные случайные величины. </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Распределение случайных величин, гистограмма и полигон распределения.</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Законы распределения дискретных случайных величин. Закон биноминального распределения; закон редких событий.</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Законы распределения непрерывных случайных величин. Закон распределения эксцентритета, закон равной вероятности, закон распределения модуля разности.</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Меры положения.</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Меры рассеивания.</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 xml:space="preserve">Дифференциальная функция распределения, функция интенсивности, интегральная функция распределения. </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Числовые характеристики (оценки) распределения случайной величины.</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Статистическая проверка гипотез. Нулевая и альтернативная гипотезы. Уровни значимости гипотез.</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Статистическая проверка гипотез. Критерии согласия.</w:t>
      </w:r>
    </w:p>
    <w:p w:rsidR="00AA73CC" w:rsidRPr="00AE1661" w:rsidRDefault="00AA73CC" w:rsidP="00AA73CC">
      <w:pPr>
        <w:numPr>
          <w:ilvl w:val="0"/>
          <w:numId w:val="24"/>
        </w:numPr>
        <w:tabs>
          <w:tab w:val="left" w:pos="567"/>
          <w:tab w:val="left" w:pos="1134"/>
        </w:tabs>
        <w:spacing w:after="0" w:line="240" w:lineRule="auto"/>
        <w:ind w:left="0" w:firstLine="709"/>
        <w:rPr>
          <w:rFonts w:eastAsia="Times New Roman" w:cs="Times New Roman"/>
          <w:sz w:val="28"/>
          <w:szCs w:val="28"/>
          <w:lang w:eastAsia="ru-RU"/>
        </w:rPr>
      </w:pPr>
      <w:r w:rsidRPr="00AE1661">
        <w:rPr>
          <w:rFonts w:eastAsia="Times New Roman" w:cs="Times New Roman"/>
          <w:sz w:val="28"/>
          <w:szCs w:val="28"/>
          <w:lang w:eastAsia="ru-RU"/>
        </w:rPr>
        <w:t>Стабильность технологических процессов. Особые и обычные причины изменчивости процесса. Управляемость процесса.</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 xml:space="preserve">Статистические показатели возможностей процесса. Индексы пригодности </w:t>
      </w:r>
      <w:r w:rsidRPr="00AE1661">
        <w:rPr>
          <w:rFonts w:eastAsia="Calibri" w:cs="Times New Roman"/>
          <w:sz w:val="28"/>
          <w:szCs w:val="28"/>
          <w:lang w:val="en-US"/>
        </w:rPr>
        <w:t>P</w:t>
      </w:r>
      <w:r w:rsidRPr="00AE1661">
        <w:rPr>
          <w:rFonts w:eastAsia="Calibri" w:cs="Times New Roman"/>
          <w:sz w:val="28"/>
          <w:szCs w:val="28"/>
          <w:vertAlign w:val="subscript"/>
          <w:lang w:val="en-US"/>
        </w:rPr>
        <w:t>p</w:t>
      </w:r>
      <w:r w:rsidRPr="00AE1661">
        <w:rPr>
          <w:rFonts w:eastAsia="Calibri" w:cs="Times New Roman"/>
          <w:sz w:val="28"/>
          <w:szCs w:val="28"/>
        </w:rPr>
        <w:t xml:space="preserve"> и </w:t>
      </w:r>
      <w:r w:rsidRPr="00AE1661">
        <w:rPr>
          <w:rFonts w:eastAsia="Calibri" w:cs="Times New Roman"/>
          <w:sz w:val="28"/>
          <w:szCs w:val="28"/>
          <w:lang w:val="en-US"/>
        </w:rPr>
        <w:t>P</w:t>
      </w:r>
      <w:r w:rsidRPr="00AE1661">
        <w:rPr>
          <w:rFonts w:eastAsia="Calibri" w:cs="Times New Roman"/>
          <w:sz w:val="28"/>
          <w:szCs w:val="28"/>
          <w:vertAlign w:val="subscript"/>
          <w:lang w:val="en-US"/>
        </w:rPr>
        <w:t>pk</w:t>
      </w:r>
      <w:r w:rsidRPr="00AE1661">
        <w:rPr>
          <w:rFonts w:eastAsia="Calibri" w:cs="Times New Roman"/>
          <w:sz w:val="28"/>
          <w:szCs w:val="28"/>
        </w:rPr>
        <w:t>.</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Статистические методы регулирования технологических процессов. Предварительный анализ процесса.</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lastRenderedPageBreak/>
        <w:t xml:space="preserve">Статистическое регулирование процесса. Риски первого и второго рода. Средняя длина серии выборок </w:t>
      </w:r>
      <w:r w:rsidRPr="00AE1661">
        <w:rPr>
          <w:rFonts w:eastAsia="Calibri" w:cs="Times New Roman"/>
          <w:sz w:val="28"/>
          <w:szCs w:val="28"/>
          <w:lang w:val="en-US"/>
        </w:rPr>
        <w:t>L</w:t>
      </w:r>
      <w:r w:rsidRPr="00AE1661">
        <w:rPr>
          <w:rFonts w:eastAsia="Calibri" w:cs="Times New Roman"/>
          <w:sz w:val="28"/>
          <w:szCs w:val="28"/>
          <w:vertAlign w:val="subscript"/>
        </w:rPr>
        <w:t>0</w:t>
      </w:r>
      <w:r w:rsidRPr="00AE1661">
        <w:rPr>
          <w:rFonts w:eastAsia="Calibri" w:cs="Times New Roman"/>
          <w:sz w:val="28"/>
          <w:szCs w:val="28"/>
        </w:rPr>
        <w:t xml:space="preserve"> и </w:t>
      </w:r>
      <w:r w:rsidRPr="00AE1661">
        <w:rPr>
          <w:rFonts w:eastAsia="Calibri" w:cs="Times New Roman"/>
          <w:sz w:val="28"/>
          <w:szCs w:val="28"/>
          <w:lang w:val="en-US"/>
        </w:rPr>
        <w:t>L</w:t>
      </w:r>
      <w:r w:rsidRPr="00AE1661">
        <w:rPr>
          <w:rFonts w:eastAsia="Calibri" w:cs="Times New Roman"/>
          <w:sz w:val="28"/>
          <w:szCs w:val="28"/>
          <w:vertAlign w:val="subscript"/>
        </w:rPr>
        <w:t>1</w:t>
      </w:r>
      <w:r w:rsidRPr="00AE1661">
        <w:rPr>
          <w:rFonts w:eastAsia="Calibri" w:cs="Times New Roman"/>
          <w:sz w:val="28"/>
          <w:szCs w:val="28"/>
        </w:rPr>
        <w:t>.</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Описательная статистика. Средства и методы описательной статистики.</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Классификация дефектов. Приемочные и браковочные числа.</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Классификация контрольных карт регулирования по чувствительности к разладке процесса, их основные характеристики.</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 xml:space="preserve">Статистические показатели возможностей процесса. Индексы воспроизводимости </w:t>
      </w:r>
      <w:r w:rsidRPr="00AE1661">
        <w:rPr>
          <w:rFonts w:eastAsia="Calibri" w:cs="Times New Roman"/>
          <w:sz w:val="28"/>
          <w:szCs w:val="28"/>
          <w:lang w:val="en-US"/>
        </w:rPr>
        <w:t>C</w:t>
      </w:r>
      <w:r w:rsidRPr="00AE1661">
        <w:rPr>
          <w:rFonts w:eastAsia="Calibri" w:cs="Times New Roman"/>
          <w:sz w:val="28"/>
          <w:szCs w:val="28"/>
          <w:vertAlign w:val="subscript"/>
          <w:lang w:val="en-US"/>
        </w:rPr>
        <w:t>p</w:t>
      </w:r>
      <w:r w:rsidRPr="00AE1661">
        <w:rPr>
          <w:rFonts w:eastAsia="Calibri" w:cs="Times New Roman"/>
          <w:sz w:val="28"/>
          <w:szCs w:val="28"/>
        </w:rPr>
        <w:t xml:space="preserve"> и </w:t>
      </w:r>
      <w:r w:rsidRPr="00AE1661">
        <w:rPr>
          <w:rFonts w:eastAsia="Calibri" w:cs="Times New Roman"/>
          <w:sz w:val="28"/>
          <w:szCs w:val="28"/>
          <w:vertAlign w:val="subscript"/>
        </w:rPr>
        <w:t xml:space="preserve"> </w:t>
      </w:r>
      <w:r w:rsidRPr="00AE1661">
        <w:rPr>
          <w:rFonts w:eastAsia="Calibri" w:cs="Times New Roman"/>
          <w:sz w:val="28"/>
          <w:szCs w:val="28"/>
          <w:lang w:val="en-US"/>
        </w:rPr>
        <w:t>C</w:t>
      </w:r>
      <w:r w:rsidRPr="00AE1661">
        <w:rPr>
          <w:rFonts w:eastAsia="Calibri" w:cs="Times New Roman"/>
          <w:sz w:val="28"/>
          <w:szCs w:val="28"/>
          <w:vertAlign w:val="subscript"/>
          <w:lang w:val="en-US"/>
        </w:rPr>
        <w:t>pk</w:t>
      </w:r>
      <w:r w:rsidRPr="00AE1661">
        <w:rPr>
          <w:rFonts w:eastAsia="Calibri" w:cs="Times New Roman"/>
          <w:sz w:val="28"/>
          <w:szCs w:val="28"/>
          <w:vertAlign w:val="subscript"/>
        </w:rPr>
        <w:t>.</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 xml:space="preserve">Контрольные карты регулирования по альтернативному признаку; с-карты и </w:t>
      </w:r>
      <w:r w:rsidRPr="00AE1661">
        <w:rPr>
          <w:rFonts w:eastAsia="Times New Roman" w:cs="Times New Roman"/>
          <w:sz w:val="28"/>
          <w:szCs w:val="28"/>
          <w:lang w:val="en-US" w:eastAsia="ru-RU"/>
        </w:rPr>
        <w:t>u</w:t>
      </w:r>
      <w:r w:rsidRPr="00AE1661">
        <w:rPr>
          <w:rFonts w:eastAsia="Times New Roman" w:cs="Times New Roman"/>
          <w:sz w:val="28"/>
          <w:szCs w:val="28"/>
          <w:lang w:eastAsia="ru-RU"/>
        </w:rPr>
        <w:t>-карты.</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 xml:space="preserve">Контрольные карты регулирования по количественному признаку. Карты регулирования по Х и </w:t>
      </w:r>
      <w:r w:rsidRPr="00AE1661">
        <w:rPr>
          <w:rFonts w:eastAsia="Calibri" w:cs="Times New Roman"/>
          <w:sz w:val="28"/>
          <w:szCs w:val="28"/>
          <w:lang w:val="en-US"/>
        </w:rPr>
        <w:t>R</w:t>
      </w:r>
      <w:r w:rsidRPr="00AE1661">
        <w:rPr>
          <w:rFonts w:eastAsia="Calibri" w:cs="Times New Roman"/>
          <w:sz w:val="28"/>
          <w:szCs w:val="28"/>
        </w:rPr>
        <w:t>.</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Простые контрольные карты регулирования по количественному признаку, их основные характеристики. Расчет границ регулирования.</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Контрольные карты регулирования по количественному признаку. Карты медиан, индивидуальных значений и скользящих размахов.</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 xml:space="preserve">Контрольные карты регулирования по альтернативному признаку: </w:t>
      </w:r>
      <w:r w:rsidRPr="00AE1661">
        <w:rPr>
          <w:rFonts w:eastAsia="Times New Roman" w:cs="Times New Roman"/>
          <w:sz w:val="28"/>
          <w:szCs w:val="28"/>
          <w:lang w:eastAsia="ru-RU"/>
        </w:rPr>
        <w:br/>
        <w:t xml:space="preserve">р-карты и </w:t>
      </w:r>
      <w:r w:rsidRPr="00AE1661">
        <w:rPr>
          <w:rFonts w:eastAsia="Times New Roman" w:cs="Times New Roman"/>
          <w:sz w:val="28"/>
          <w:szCs w:val="28"/>
          <w:lang w:val="en-US" w:eastAsia="ru-RU"/>
        </w:rPr>
        <w:t>n</w:t>
      </w:r>
      <w:r w:rsidRPr="00AE1661">
        <w:rPr>
          <w:rFonts w:eastAsia="Times New Roman" w:cs="Times New Roman"/>
          <w:sz w:val="28"/>
          <w:szCs w:val="28"/>
          <w:lang w:eastAsia="ru-RU"/>
        </w:rPr>
        <w:t>р-карты.</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Статистический приемочный контроль. Классификация дефектов. Риск поставщика и риск потребителя.</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Оперативная характеристика плана выборочного контроля.</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 xml:space="preserve">Уровни плана контроля и корректировка планов контроля. </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Планы статистического приемочного контроля. Одноступенчатый план контроля.</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Планы статистического приемочного контроля. Двухступенчатый план контроля.</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Планы контроля. Многоступенчатый план контроля.</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Планы контроля. Последовательный план приемочного контроля по альтернативному признаку.</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Последовательность приемки партии продукции по альтернативному признаку.</w:t>
      </w:r>
    </w:p>
    <w:p w:rsidR="00AA73CC" w:rsidRPr="00AE1661" w:rsidRDefault="00AA73CC" w:rsidP="00AA73CC">
      <w:pPr>
        <w:numPr>
          <w:ilvl w:val="0"/>
          <w:numId w:val="24"/>
        </w:numPr>
        <w:tabs>
          <w:tab w:val="left" w:pos="567"/>
          <w:tab w:val="left" w:pos="1134"/>
        </w:tabs>
        <w:spacing w:after="0" w:line="240" w:lineRule="auto"/>
        <w:ind w:left="0" w:firstLine="709"/>
        <w:jc w:val="both"/>
        <w:rPr>
          <w:rFonts w:eastAsia="Times New Roman" w:cs="Times New Roman"/>
          <w:sz w:val="28"/>
          <w:szCs w:val="28"/>
          <w:lang w:eastAsia="ru-RU"/>
        </w:rPr>
      </w:pPr>
      <w:r w:rsidRPr="00AE1661">
        <w:rPr>
          <w:rFonts w:eastAsia="Times New Roman" w:cs="Times New Roman"/>
          <w:sz w:val="28"/>
          <w:szCs w:val="28"/>
          <w:lang w:eastAsia="ru-RU"/>
        </w:rPr>
        <w:t xml:space="preserve">Уровень дефектности. Приемлемый уровень качества, предельное качество, среднее выходное качество. </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Законы распределения непрерывных случайных величин. Закон нормального распределения.</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Контрольные карты с предупреждающими границами.</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Формирование априорной информации о процессе путем анализа гистограмм.</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Графические критерии анализа априорной информации о статистической стабильности процесса.</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Статистический приемочный контроль. Термины и определения: единица продукции, штучная/ нештучная продукция.</w:t>
      </w:r>
    </w:p>
    <w:p w:rsidR="00AA73CC" w:rsidRPr="00AE1661" w:rsidRDefault="00AA73CC" w:rsidP="00AA73CC">
      <w:pPr>
        <w:numPr>
          <w:ilvl w:val="0"/>
          <w:numId w:val="24"/>
        </w:numPr>
        <w:tabs>
          <w:tab w:val="left" w:pos="567"/>
          <w:tab w:val="left" w:pos="1134"/>
        </w:tabs>
        <w:spacing w:after="0" w:line="240" w:lineRule="auto"/>
        <w:ind w:left="0" w:firstLine="709"/>
        <w:contextualSpacing/>
        <w:jc w:val="both"/>
        <w:rPr>
          <w:rFonts w:eastAsia="Calibri" w:cs="Times New Roman"/>
          <w:sz w:val="28"/>
          <w:szCs w:val="28"/>
        </w:rPr>
      </w:pPr>
      <w:r w:rsidRPr="00AE1661">
        <w:rPr>
          <w:rFonts w:eastAsia="Calibri" w:cs="Times New Roman"/>
          <w:sz w:val="28"/>
          <w:szCs w:val="28"/>
        </w:rPr>
        <w:t>Партии продукции и порядок их формирования. Методы отбора единиц продукции в выборку.</w:t>
      </w:r>
    </w:p>
    <w:p w:rsidR="00472EAB" w:rsidRDefault="00AA73CC" w:rsidP="00F602B3">
      <w:pPr>
        <w:numPr>
          <w:ilvl w:val="0"/>
          <w:numId w:val="24"/>
        </w:numPr>
        <w:tabs>
          <w:tab w:val="left" w:pos="567"/>
          <w:tab w:val="left" w:pos="1134"/>
        </w:tabs>
        <w:autoSpaceDE w:val="0"/>
        <w:autoSpaceDN w:val="0"/>
        <w:adjustRightInd w:val="0"/>
        <w:spacing w:after="0" w:line="240" w:lineRule="auto"/>
        <w:ind w:left="0" w:firstLine="709"/>
        <w:contextualSpacing/>
        <w:jc w:val="both"/>
      </w:pPr>
      <w:r w:rsidRPr="00F602B3">
        <w:rPr>
          <w:rFonts w:eastAsia="Calibri" w:cs="Times New Roman"/>
          <w:sz w:val="28"/>
          <w:szCs w:val="28"/>
        </w:rPr>
        <w:t>Статистический приемочный контроль. Характеристики несоответствующей и дефектной продукции. Контрольные нормативы.</w:t>
      </w:r>
    </w:p>
    <w:sectPr w:rsidR="00472EAB" w:rsidSect="00710D0F">
      <w:pgSz w:w="11906" w:h="16838"/>
      <w:pgMar w:top="1134" w:right="709" w:bottom="567"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E4E" w:rsidRDefault="00641E4E">
      <w:pPr>
        <w:spacing w:after="0" w:line="240" w:lineRule="auto"/>
      </w:pPr>
      <w:r>
        <w:separator/>
      </w:r>
    </w:p>
  </w:endnote>
  <w:endnote w:type="continuationSeparator" w:id="0">
    <w:p w:rsidR="00641E4E" w:rsidRDefault="00641E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CC"/>
    <w:family w:val="swiss"/>
    <w:pitch w:val="variable"/>
    <w:sig w:usb0="E00022FF" w:usb1="C000205B" w:usb2="0000000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E4E" w:rsidRDefault="00641E4E">
      <w:pPr>
        <w:spacing w:after="0" w:line="240" w:lineRule="auto"/>
      </w:pPr>
      <w:r>
        <w:separator/>
      </w:r>
    </w:p>
  </w:footnote>
  <w:footnote w:type="continuationSeparator" w:id="0">
    <w:p w:rsidR="00641E4E" w:rsidRDefault="00641E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04" w:rsidRDefault="00C95B61" w:rsidP="000B14A8">
    <w:pPr>
      <w:pStyle w:val="ac"/>
      <w:framePr w:wrap="around" w:vAnchor="text" w:hAnchor="margin" w:xAlign="center" w:y="1"/>
      <w:rPr>
        <w:rStyle w:val="ae"/>
      </w:rPr>
    </w:pPr>
    <w:r>
      <w:rPr>
        <w:rStyle w:val="ae"/>
      </w:rPr>
      <w:fldChar w:fldCharType="begin"/>
    </w:r>
    <w:r w:rsidR="00361530">
      <w:rPr>
        <w:rStyle w:val="ae"/>
      </w:rPr>
      <w:instrText xml:space="preserve">PAGE  </w:instrText>
    </w:r>
    <w:r>
      <w:rPr>
        <w:rStyle w:val="ae"/>
      </w:rPr>
      <w:fldChar w:fldCharType="end"/>
    </w:r>
  </w:p>
  <w:p w:rsidR="00A33D04" w:rsidRDefault="00641E4E">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D04" w:rsidRDefault="00C95B61" w:rsidP="00CF1283">
    <w:pPr>
      <w:pStyle w:val="ac"/>
      <w:framePr w:wrap="around" w:vAnchor="text" w:hAnchor="margin" w:xAlign="center" w:y="1"/>
      <w:rPr>
        <w:rStyle w:val="ae"/>
      </w:rPr>
    </w:pPr>
    <w:r>
      <w:rPr>
        <w:rStyle w:val="ae"/>
      </w:rPr>
      <w:fldChar w:fldCharType="begin"/>
    </w:r>
    <w:r w:rsidR="00361530">
      <w:rPr>
        <w:rStyle w:val="ae"/>
      </w:rPr>
      <w:instrText xml:space="preserve">PAGE  </w:instrText>
    </w:r>
    <w:r>
      <w:rPr>
        <w:rStyle w:val="ae"/>
      </w:rPr>
      <w:fldChar w:fldCharType="separate"/>
    </w:r>
    <w:r w:rsidR="00714131">
      <w:rPr>
        <w:rStyle w:val="ae"/>
        <w:noProof/>
      </w:rPr>
      <w:t>14</w:t>
    </w:r>
    <w:r>
      <w:rPr>
        <w:rStyle w:val="ae"/>
      </w:rPr>
      <w:fldChar w:fldCharType="end"/>
    </w:r>
  </w:p>
  <w:p w:rsidR="00A33D04" w:rsidRDefault="00641E4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641D4"/>
    <w:multiLevelType w:val="singleLevel"/>
    <w:tmpl w:val="D194D1EE"/>
    <w:lvl w:ilvl="0">
      <w:numFmt w:val="bullet"/>
      <w:lvlText w:val="-"/>
      <w:lvlJc w:val="left"/>
      <w:pPr>
        <w:tabs>
          <w:tab w:val="num" w:pos="360"/>
        </w:tabs>
        <w:ind w:left="360" w:hanging="360"/>
      </w:pPr>
      <w:rPr>
        <w:rFonts w:hint="default"/>
      </w:rPr>
    </w:lvl>
  </w:abstractNum>
  <w:abstractNum w:abstractNumId="1">
    <w:nsid w:val="0F9027E3"/>
    <w:multiLevelType w:val="hybridMultilevel"/>
    <w:tmpl w:val="F3A6CADE"/>
    <w:lvl w:ilvl="0" w:tplc="0E54237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8D5B8F"/>
    <w:multiLevelType w:val="singleLevel"/>
    <w:tmpl w:val="D194D1EE"/>
    <w:lvl w:ilvl="0">
      <w:numFmt w:val="bullet"/>
      <w:lvlText w:val="-"/>
      <w:lvlJc w:val="left"/>
      <w:pPr>
        <w:tabs>
          <w:tab w:val="num" w:pos="360"/>
        </w:tabs>
        <w:ind w:left="360" w:hanging="360"/>
      </w:pPr>
      <w:rPr>
        <w:rFonts w:hint="default"/>
      </w:rPr>
    </w:lvl>
  </w:abstractNum>
  <w:abstractNum w:abstractNumId="3">
    <w:nsid w:val="1DD8293D"/>
    <w:multiLevelType w:val="hybridMultilevel"/>
    <w:tmpl w:val="9046714C"/>
    <w:lvl w:ilvl="0" w:tplc="0CA80A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DB6E2E"/>
    <w:multiLevelType w:val="hybridMultilevel"/>
    <w:tmpl w:val="3FB4513A"/>
    <w:lvl w:ilvl="0" w:tplc="E8C42C10">
      <w:start w:val="1"/>
      <w:numFmt w:val="decimal"/>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F7A5250"/>
    <w:multiLevelType w:val="hybridMultilevel"/>
    <w:tmpl w:val="277E89C2"/>
    <w:lvl w:ilvl="0" w:tplc="39A60816">
      <w:start w:val="1"/>
      <w:numFmt w:val="decimal"/>
      <w:lvlText w:val="%1."/>
      <w:lvlJc w:val="left"/>
      <w:pPr>
        <w:ind w:left="786"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985FCF"/>
    <w:multiLevelType w:val="singleLevel"/>
    <w:tmpl w:val="0419000F"/>
    <w:lvl w:ilvl="0">
      <w:start w:val="1"/>
      <w:numFmt w:val="decimal"/>
      <w:lvlText w:val="%1."/>
      <w:lvlJc w:val="left"/>
      <w:pPr>
        <w:tabs>
          <w:tab w:val="num" w:pos="360"/>
        </w:tabs>
        <w:ind w:left="360" w:hanging="360"/>
      </w:pPr>
    </w:lvl>
  </w:abstractNum>
  <w:abstractNum w:abstractNumId="7">
    <w:nsid w:val="24A32978"/>
    <w:multiLevelType w:val="hybridMultilevel"/>
    <w:tmpl w:val="3FB4513A"/>
    <w:lvl w:ilvl="0" w:tplc="E8C42C10">
      <w:start w:val="1"/>
      <w:numFmt w:val="decimal"/>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9350CCA"/>
    <w:multiLevelType w:val="hybridMultilevel"/>
    <w:tmpl w:val="5180EF30"/>
    <w:lvl w:ilvl="0" w:tplc="8E9C67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B34C9D"/>
    <w:multiLevelType w:val="singleLevel"/>
    <w:tmpl w:val="0419000F"/>
    <w:lvl w:ilvl="0">
      <w:start w:val="1"/>
      <w:numFmt w:val="decimal"/>
      <w:lvlText w:val="%1."/>
      <w:lvlJc w:val="left"/>
      <w:pPr>
        <w:tabs>
          <w:tab w:val="num" w:pos="360"/>
        </w:tabs>
        <w:ind w:left="360" w:hanging="360"/>
      </w:pPr>
    </w:lvl>
  </w:abstractNum>
  <w:abstractNum w:abstractNumId="10">
    <w:nsid w:val="34ED2078"/>
    <w:multiLevelType w:val="hybridMultilevel"/>
    <w:tmpl w:val="942A9554"/>
    <w:lvl w:ilvl="0" w:tplc="68004ACE">
      <w:start w:val="1"/>
      <w:numFmt w:val="bullet"/>
      <w:lvlText w:val="–"/>
      <w:lvlJc w:val="left"/>
      <w:pPr>
        <w:tabs>
          <w:tab w:val="num" w:pos="360"/>
        </w:tabs>
        <w:ind w:left="0" w:firstLine="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7B4508"/>
    <w:multiLevelType w:val="hybridMultilevel"/>
    <w:tmpl w:val="0C580EDE"/>
    <w:lvl w:ilvl="0" w:tplc="8A80FA38">
      <w:start w:val="1"/>
      <w:numFmt w:val="bullet"/>
      <w:lvlText w:val=""/>
      <w:lvlJc w:val="left"/>
      <w:pPr>
        <w:tabs>
          <w:tab w:val="num" w:pos="2706"/>
        </w:tabs>
        <w:ind w:left="2706" w:hanging="360"/>
      </w:pPr>
      <w:rPr>
        <w:rFonts w:ascii="Symbol" w:hAnsi="Symbol" w:hint="default"/>
      </w:rPr>
    </w:lvl>
    <w:lvl w:ilvl="1" w:tplc="04190003" w:tentative="1">
      <w:start w:val="1"/>
      <w:numFmt w:val="bullet"/>
      <w:lvlText w:val="o"/>
      <w:lvlJc w:val="left"/>
      <w:pPr>
        <w:tabs>
          <w:tab w:val="num" w:pos="1986"/>
        </w:tabs>
        <w:ind w:left="1986" w:hanging="360"/>
      </w:pPr>
      <w:rPr>
        <w:rFonts w:ascii="Courier New" w:hAnsi="Courier New" w:cs="Courier New" w:hint="default"/>
      </w:rPr>
    </w:lvl>
    <w:lvl w:ilvl="2" w:tplc="04190005" w:tentative="1">
      <w:start w:val="1"/>
      <w:numFmt w:val="bullet"/>
      <w:lvlText w:val=""/>
      <w:lvlJc w:val="left"/>
      <w:pPr>
        <w:tabs>
          <w:tab w:val="num" w:pos="2706"/>
        </w:tabs>
        <w:ind w:left="2706" w:hanging="360"/>
      </w:pPr>
      <w:rPr>
        <w:rFonts w:ascii="Wingdings" w:hAnsi="Wingdings" w:hint="default"/>
      </w:rPr>
    </w:lvl>
    <w:lvl w:ilvl="3" w:tplc="04190001" w:tentative="1">
      <w:start w:val="1"/>
      <w:numFmt w:val="bullet"/>
      <w:lvlText w:val=""/>
      <w:lvlJc w:val="left"/>
      <w:pPr>
        <w:tabs>
          <w:tab w:val="num" w:pos="3426"/>
        </w:tabs>
        <w:ind w:left="3426" w:hanging="360"/>
      </w:pPr>
      <w:rPr>
        <w:rFonts w:ascii="Symbol" w:hAnsi="Symbol" w:hint="default"/>
      </w:rPr>
    </w:lvl>
    <w:lvl w:ilvl="4" w:tplc="04190003" w:tentative="1">
      <w:start w:val="1"/>
      <w:numFmt w:val="bullet"/>
      <w:lvlText w:val="o"/>
      <w:lvlJc w:val="left"/>
      <w:pPr>
        <w:tabs>
          <w:tab w:val="num" w:pos="4146"/>
        </w:tabs>
        <w:ind w:left="4146" w:hanging="360"/>
      </w:pPr>
      <w:rPr>
        <w:rFonts w:ascii="Courier New" w:hAnsi="Courier New" w:cs="Courier New" w:hint="default"/>
      </w:rPr>
    </w:lvl>
    <w:lvl w:ilvl="5" w:tplc="04190005" w:tentative="1">
      <w:start w:val="1"/>
      <w:numFmt w:val="bullet"/>
      <w:lvlText w:val=""/>
      <w:lvlJc w:val="left"/>
      <w:pPr>
        <w:tabs>
          <w:tab w:val="num" w:pos="4866"/>
        </w:tabs>
        <w:ind w:left="4866" w:hanging="360"/>
      </w:pPr>
      <w:rPr>
        <w:rFonts w:ascii="Wingdings" w:hAnsi="Wingdings" w:hint="default"/>
      </w:rPr>
    </w:lvl>
    <w:lvl w:ilvl="6" w:tplc="04190001" w:tentative="1">
      <w:start w:val="1"/>
      <w:numFmt w:val="bullet"/>
      <w:lvlText w:val=""/>
      <w:lvlJc w:val="left"/>
      <w:pPr>
        <w:tabs>
          <w:tab w:val="num" w:pos="5586"/>
        </w:tabs>
        <w:ind w:left="5586" w:hanging="360"/>
      </w:pPr>
      <w:rPr>
        <w:rFonts w:ascii="Symbol" w:hAnsi="Symbol" w:hint="default"/>
      </w:rPr>
    </w:lvl>
    <w:lvl w:ilvl="7" w:tplc="04190003" w:tentative="1">
      <w:start w:val="1"/>
      <w:numFmt w:val="bullet"/>
      <w:lvlText w:val="o"/>
      <w:lvlJc w:val="left"/>
      <w:pPr>
        <w:tabs>
          <w:tab w:val="num" w:pos="6306"/>
        </w:tabs>
        <w:ind w:left="6306" w:hanging="360"/>
      </w:pPr>
      <w:rPr>
        <w:rFonts w:ascii="Courier New" w:hAnsi="Courier New" w:cs="Courier New" w:hint="default"/>
      </w:rPr>
    </w:lvl>
    <w:lvl w:ilvl="8" w:tplc="04190005" w:tentative="1">
      <w:start w:val="1"/>
      <w:numFmt w:val="bullet"/>
      <w:lvlText w:val=""/>
      <w:lvlJc w:val="left"/>
      <w:pPr>
        <w:tabs>
          <w:tab w:val="num" w:pos="7026"/>
        </w:tabs>
        <w:ind w:left="7026" w:hanging="360"/>
      </w:pPr>
      <w:rPr>
        <w:rFonts w:ascii="Wingdings" w:hAnsi="Wingdings" w:hint="default"/>
      </w:rPr>
    </w:lvl>
  </w:abstractNum>
  <w:abstractNum w:abstractNumId="12">
    <w:nsid w:val="3F723B51"/>
    <w:multiLevelType w:val="hybridMultilevel"/>
    <w:tmpl w:val="95BCD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E3C5A"/>
    <w:multiLevelType w:val="hybridMultilevel"/>
    <w:tmpl w:val="34EEDB8C"/>
    <w:lvl w:ilvl="0" w:tplc="E8C42C10">
      <w:start w:val="1"/>
      <w:numFmt w:val="decimal"/>
      <w:lvlText w:val="%1."/>
      <w:lvlJc w:val="left"/>
      <w:pPr>
        <w:tabs>
          <w:tab w:val="num" w:pos="90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44F77089"/>
    <w:multiLevelType w:val="hybridMultilevel"/>
    <w:tmpl w:val="FCB68E4C"/>
    <w:lvl w:ilvl="0" w:tplc="CEC29866">
      <w:start w:val="1"/>
      <w:numFmt w:val="decimal"/>
      <w:lvlText w:val="%1."/>
      <w:lvlJc w:val="left"/>
      <w:pPr>
        <w:tabs>
          <w:tab w:val="num" w:pos="1560"/>
        </w:tabs>
        <w:ind w:left="1560" w:hanging="90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4FF3409"/>
    <w:multiLevelType w:val="hybridMultilevel"/>
    <w:tmpl w:val="3BA6D7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6F61A2C"/>
    <w:multiLevelType w:val="hybridMultilevel"/>
    <w:tmpl w:val="679C43DA"/>
    <w:lvl w:ilvl="0" w:tplc="FF005DA0">
      <w:start w:val="1"/>
      <w:numFmt w:val="decimal"/>
      <w:lvlText w:val="%1."/>
      <w:lvlJc w:val="left"/>
      <w:pPr>
        <w:tabs>
          <w:tab w:val="num" w:pos="360"/>
        </w:tabs>
        <w:ind w:left="-57" w:firstLine="5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7">
    <w:nsid w:val="48EB123A"/>
    <w:multiLevelType w:val="singleLevel"/>
    <w:tmpl w:val="D194D1EE"/>
    <w:lvl w:ilvl="0">
      <w:numFmt w:val="bullet"/>
      <w:lvlText w:val="-"/>
      <w:lvlJc w:val="left"/>
      <w:pPr>
        <w:tabs>
          <w:tab w:val="num" w:pos="360"/>
        </w:tabs>
        <w:ind w:left="360" w:hanging="360"/>
      </w:pPr>
      <w:rPr>
        <w:rFonts w:hint="default"/>
      </w:rPr>
    </w:lvl>
  </w:abstractNum>
  <w:abstractNum w:abstractNumId="18">
    <w:nsid w:val="5B447C7C"/>
    <w:multiLevelType w:val="hybridMultilevel"/>
    <w:tmpl w:val="D47C4348"/>
    <w:lvl w:ilvl="0" w:tplc="73C0043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B078FB"/>
    <w:multiLevelType w:val="singleLevel"/>
    <w:tmpl w:val="D194D1EE"/>
    <w:lvl w:ilvl="0">
      <w:numFmt w:val="bullet"/>
      <w:lvlText w:val="-"/>
      <w:lvlJc w:val="left"/>
      <w:pPr>
        <w:tabs>
          <w:tab w:val="num" w:pos="360"/>
        </w:tabs>
        <w:ind w:left="360" w:hanging="360"/>
      </w:pPr>
      <w:rPr>
        <w:rFonts w:hint="default"/>
      </w:rPr>
    </w:lvl>
  </w:abstractNum>
  <w:abstractNum w:abstractNumId="20">
    <w:nsid w:val="6D801531"/>
    <w:multiLevelType w:val="hybridMultilevel"/>
    <w:tmpl w:val="3DE4E3BC"/>
    <w:lvl w:ilvl="0" w:tplc="4AB0CE34">
      <w:start w:val="4"/>
      <w:numFmt w:val="bullet"/>
      <w:lvlText w:val="–"/>
      <w:lvlJc w:val="left"/>
      <w:pPr>
        <w:tabs>
          <w:tab w:val="num" w:pos="1353"/>
        </w:tabs>
        <w:ind w:left="1353"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1">
    <w:nsid w:val="709003E5"/>
    <w:multiLevelType w:val="hybridMultilevel"/>
    <w:tmpl w:val="3FB4513A"/>
    <w:lvl w:ilvl="0" w:tplc="E8C42C10">
      <w:start w:val="1"/>
      <w:numFmt w:val="decimal"/>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6003100"/>
    <w:multiLevelType w:val="hybridMultilevel"/>
    <w:tmpl w:val="05005338"/>
    <w:lvl w:ilvl="0" w:tplc="4002FB4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CE67F3"/>
    <w:multiLevelType w:val="singleLevel"/>
    <w:tmpl w:val="0419000F"/>
    <w:lvl w:ilvl="0">
      <w:start w:val="1"/>
      <w:numFmt w:val="decimal"/>
      <w:lvlText w:val="%1."/>
      <w:lvlJc w:val="left"/>
      <w:pPr>
        <w:tabs>
          <w:tab w:val="num" w:pos="360"/>
        </w:tabs>
        <w:ind w:left="360" w:hanging="360"/>
      </w:pPr>
    </w:lvl>
  </w:abstractNum>
  <w:num w:numId="1">
    <w:abstractNumId w:val="17"/>
  </w:num>
  <w:num w:numId="2">
    <w:abstractNumId w:val="2"/>
  </w:num>
  <w:num w:numId="3">
    <w:abstractNumId w:val="19"/>
  </w:num>
  <w:num w:numId="4">
    <w:abstractNumId w:val="0"/>
  </w:num>
  <w:num w:numId="5">
    <w:abstractNumId w:val="23"/>
  </w:num>
  <w:num w:numId="6">
    <w:abstractNumId w:val="9"/>
  </w:num>
  <w:num w:numId="7">
    <w:abstractNumId w:val="6"/>
  </w:num>
  <w:num w:numId="8">
    <w:abstractNumId w:val="16"/>
  </w:num>
  <w:num w:numId="9">
    <w:abstractNumId w:val="11"/>
  </w:num>
  <w:num w:numId="10">
    <w:abstractNumId w:val="10"/>
  </w:num>
  <w:num w:numId="11">
    <w:abstractNumId w:val="14"/>
  </w:num>
  <w:num w:numId="12">
    <w:abstractNumId w:val="18"/>
  </w:num>
  <w:num w:numId="13">
    <w:abstractNumId w:val="21"/>
  </w:num>
  <w:num w:numId="14">
    <w:abstractNumId w:val="7"/>
  </w:num>
  <w:num w:numId="15">
    <w:abstractNumId w:val="13"/>
  </w:num>
  <w:num w:numId="16">
    <w:abstractNumId w:val="4"/>
  </w:num>
  <w:num w:numId="17">
    <w:abstractNumId w:val="15"/>
  </w:num>
  <w:num w:numId="18">
    <w:abstractNumId w:val="1"/>
  </w:num>
  <w:num w:numId="19">
    <w:abstractNumId w:val="8"/>
  </w:num>
  <w:num w:numId="20">
    <w:abstractNumId w:val="20"/>
  </w:num>
  <w:num w:numId="21">
    <w:abstractNumId w:val="12"/>
  </w:num>
  <w:num w:numId="22">
    <w:abstractNumId w:val="22"/>
  </w:num>
  <w:num w:numId="23">
    <w:abstractNumId w:val="3"/>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942B4"/>
    <w:rsid w:val="000264ED"/>
    <w:rsid w:val="000272E9"/>
    <w:rsid w:val="001322C7"/>
    <w:rsid w:val="002429A8"/>
    <w:rsid w:val="00276A7F"/>
    <w:rsid w:val="002B7D19"/>
    <w:rsid w:val="003158CE"/>
    <w:rsid w:val="003433F9"/>
    <w:rsid w:val="00361530"/>
    <w:rsid w:val="00364D0E"/>
    <w:rsid w:val="00365195"/>
    <w:rsid w:val="003D52F6"/>
    <w:rsid w:val="003D5AA9"/>
    <w:rsid w:val="003E0296"/>
    <w:rsid w:val="003E3EE6"/>
    <w:rsid w:val="003F0A59"/>
    <w:rsid w:val="00441A4A"/>
    <w:rsid w:val="00472EAB"/>
    <w:rsid w:val="004C728F"/>
    <w:rsid w:val="004D2140"/>
    <w:rsid w:val="004F21E2"/>
    <w:rsid w:val="005942B4"/>
    <w:rsid w:val="005D5F61"/>
    <w:rsid w:val="005D7288"/>
    <w:rsid w:val="00626510"/>
    <w:rsid w:val="00641E4E"/>
    <w:rsid w:val="00645132"/>
    <w:rsid w:val="00656448"/>
    <w:rsid w:val="006F4934"/>
    <w:rsid w:val="00710D0F"/>
    <w:rsid w:val="00714131"/>
    <w:rsid w:val="00725F89"/>
    <w:rsid w:val="007312F4"/>
    <w:rsid w:val="007367B4"/>
    <w:rsid w:val="0077327F"/>
    <w:rsid w:val="008030C5"/>
    <w:rsid w:val="0088533B"/>
    <w:rsid w:val="00894FF3"/>
    <w:rsid w:val="008A136F"/>
    <w:rsid w:val="0095410C"/>
    <w:rsid w:val="0095454D"/>
    <w:rsid w:val="0096403B"/>
    <w:rsid w:val="00993AFC"/>
    <w:rsid w:val="00A15D4C"/>
    <w:rsid w:val="00A531DB"/>
    <w:rsid w:val="00A82DC0"/>
    <w:rsid w:val="00AA73CC"/>
    <w:rsid w:val="00B92256"/>
    <w:rsid w:val="00B93257"/>
    <w:rsid w:val="00C16405"/>
    <w:rsid w:val="00C95B61"/>
    <w:rsid w:val="00CE4884"/>
    <w:rsid w:val="00D8563D"/>
    <w:rsid w:val="00E0097F"/>
    <w:rsid w:val="00E57114"/>
    <w:rsid w:val="00E61B2B"/>
    <w:rsid w:val="00F57244"/>
    <w:rsid w:val="00F602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30"/>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B61"/>
  </w:style>
  <w:style w:type="paragraph" w:styleId="1">
    <w:name w:val="heading 1"/>
    <w:basedOn w:val="a"/>
    <w:next w:val="a"/>
    <w:link w:val="10"/>
    <w:qFormat/>
    <w:rsid w:val="005942B4"/>
    <w:pPr>
      <w:keepNext/>
      <w:spacing w:after="0" w:line="240" w:lineRule="auto"/>
      <w:outlineLvl w:val="0"/>
    </w:pPr>
    <w:rPr>
      <w:rFonts w:ascii="Arial" w:eastAsia="Times New Roman" w:hAnsi="Arial" w:cs="Times New Roman"/>
      <w:caps/>
      <w:sz w:val="28"/>
      <w:szCs w:val="20"/>
      <w:lang w:eastAsia="ru-RU"/>
    </w:rPr>
  </w:style>
  <w:style w:type="paragraph" w:styleId="2">
    <w:name w:val="heading 2"/>
    <w:basedOn w:val="a"/>
    <w:next w:val="a"/>
    <w:link w:val="20"/>
    <w:qFormat/>
    <w:rsid w:val="005942B4"/>
    <w:pPr>
      <w:keepNext/>
      <w:spacing w:after="0" w:line="288" w:lineRule="auto"/>
      <w:jc w:val="center"/>
      <w:outlineLvl w:val="1"/>
    </w:pPr>
    <w:rPr>
      <w:rFonts w:ascii="Arial" w:eastAsia="Times New Roman" w:hAnsi="Arial" w:cs="Times New Roman"/>
      <w:b/>
      <w:sz w:val="28"/>
      <w:szCs w:val="20"/>
      <w:lang w:val="en-US" w:eastAsia="ru-RU"/>
    </w:rPr>
  </w:style>
  <w:style w:type="paragraph" w:styleId="3">
    <w:name w:val="heading 3"/>
    <w:basedOn w:val="a"/>
    <w:next w:val="a"/>
    <w:link w:val="30"/>
    <w:qFormat/>
    <w:rsid w:val="005942B4"/>
    <w:pPr>
      <w:keepNext/>
      <w:spacing w:after="0" w:line="240" w:lineRule="auto"/>
      <w:ind w:firstLine="709"/>
      <w:jc w:val="center"/>
      <w:outlineLvl w:val="2"/>
    </w:pPr>
    <w:rPr>
      <w:rFonts w:ascii="Arial" w:eastAsia="Times New Roman" w:hAnsi="Arial" w:cs="Times New Roman"/>
      <w:sz w:val="28"/>
      <w:szCs w:val="20"/>
      <w:lang w:eastAsia="ru-RU"/>
    </w:rPr>
  </w:style>
  <w:style w:type="paragraph" w:styleId="4">
    <w:name w:val="heading 4"/>
    <w:basedOn w:val="a"/>
    <w:next w:val="a"/>
    <w:link w:val="40"/>
    <w:qFormat/>
    <w:rsid w:val="005942B4"/>
    <w:pPr>
      <w:keepNext/>
      <w:spacing w:after="0" w:line="240" w:lineRule="auto"/>
      <w:ind w:left="2124" w:firstLine="708"/>
      <w:jc w:val="center"/>
      <w:outlineLvl w:val="3"/>
    </w:pPr>
    <w:rPr>
      <w:rFonts w:eastAsia="Times New Roman" w:cs="Times New Roman"/>
      <w:i/>
      <w:sz w:val="28"/>
      <w:szCs w:val="20"/>
      <w:lang w:val="en-US" w:eastAsia="ru-RU"/>
    </w:rPr>
  </w:style>
  <w:style w:type="paragraph" w:styleId="6">
    <w:name w:val="heading 6"/>
    <w:basedOn w:val="a"/>
    <w:next w:val="a"/>
    <w:link w:val="60"/>
    <w:qFormat/>
    <w:rsid w:val="005942B4"/>
    <w:pPr>
      <w:keepNext/>
      <w:spacing w:after="0" w:line="240" w:lineRule="auto"/>
      <w:ind w:firstLine="709"/>
      <w:jc w:val="center"/>
      <w:outlineLvl w:val="5"/>
    </w:pPr>
    <w:rPr>
      <w:rFonts w:eastAsia="Times New Roman" w:cs="Times New Roman"/>
      <w:b/>
      <w:caps/>
      <w:sz w:val="24"/>
      <w:szCs w:val="20"/>
      <w:lang w:eastAsia="ru-RU"/>
    </w:rPr>
  </w:style>
  <w:style w:type="paragraph" w:styleId="7">
    <w:name w:val="heading 7"/>
    <w:basedOn w:val="a"/>
    <w:next w:val="a"/>
    <w:link w:val="70"/>
    <w:qFormat/>
    <w:rsid w:val="005942B4"/>
    <w:pPr>
      <w:keepNext/>
      <w:spacing w:after="0" w:line="240" w:lineRule="auto"/>
      <w:outlineLvl w:val="6"/>
    </w:pPr>
    <w:rPr>
      <w:rFonts w:eastAsia="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42B4"/>
    <w:rPr>
      <w:rFonts w:ascii="Arial" w:eastAsia="Times New Roman" w:hAnsi="Arial" w:cs="Times New Roman"/>
      <w:caps/>
      <w:sz w:val="28"/>
      <w:szCs w:val="20"/>
      <w:lang w:eastAsia="ru-RU"/>
    </w:rPr>
  </w:style>
  <w:style w:type="character" w:customStyle="1" w:styleId="20">
    <w:name w:val="Заголовок 2 Знак"/>
    <w:basedOn w:val="a0"/>
    <w:link w:val="2"/>
    <w:rsid w:val="005942B4"/>
    <w:rPr>
      <w:rFonts w:ascii="Arial" w:eastAsia="Times New Roman" w:hAnsi="Arial" w:cs="Times New Roman"/>
      <w:b/>
      <w:sz w:val="28"/>
      <w:szCs w:val="20"/>
      <w:lang w:val="en-US" w:eastAsia="ru-RU"/>
    </w:rPr>
  </w:style>
  <w:style w:type="character" w:customStyle="1" w:styleId="30">
    <w:name w:val="Заголовок 3 Знак"/>
    <w:basedOn w:val="a0"/>
    <w:link w:val="3"/>
    <w:rsid w:val="005942B4"/>
    <w:rPr>
      <w:rFonts w:ascii="Arial" w:eastAsia="Times New Roman" w:hAnsi="Arial" w:cs="Times New Roman"/>
      <w:sz w:val="28"/>
      <w:szCs w:val="20"/>
      <w:lang w:eastAsia="ru-RU"/>
    </w:rPr>
  </w:style>
  <w:style w:type="character" w:customStyle="1" w:styleId="40">
    <w:name w:val="Заголовок 4 Знак"/>
    <w:basedOn w:val="a0"/>
    <w:link w:val="4"/>
    <w:rsid w:val="005942B4"/>
    <w:rPr>
      <w:rFonts w:eastAsia="Times New Roman" w:cs="Times New Roman"/>
      <w:i/>
      <w:sz w:val="28"/>
      <w:szCs w:val="20"/>
      <w:lang w:val="en-US" w:eastAsia="ru-RU"/>
    </w:rPr>
  </w:style>
  <w:style w:type="character" w:customStyle="1" w:styleId="60">
    <w:name w:val="Заголовок 6 Знак"/>
    <w:basedOn w:val="a0"/>
    <w:link w:val="6"/>
    <w:rsid w:val="005942B4"/>
    <w:rPr>
      <w:rFonts w:eastAsia="Times New Roman" w:cs="Times New Roman"/>
      <w:b/>
      <w:caps/>
      <w:sz w:val="24"/>
      <w:szCs w:val="20"/>
      <w:lang w:eastAsia="ru-RU"/>
    </w:rPr>
  </w:style>
  <w:style w:type="character" w:customStyle="1" w:styleId="70">
    <w:name w:val="Заголовок 7 Знак"/>
    <w:basedOn w:val="a0"/>
    <w:link w:val="7"/>
    <w:rsid w:val="005942B4"/>
    <w:rPr>
      <w:rFonts w:eastAsia="Times New Roman" w:cs="Times New Roman"/>
      <w:b/>
      <w:sz w:val="24"/>
      <w:szCs w:val="20"/>
      <w:lang w:eastAsia="ru-RU"/>
    </w:rPr>
  </w:style>
  <w:style w:type="numbering" w:customStyle="1" w:styleId="11">
    <w:name w:val="Нет списка1"/>
    <w:next w:val="a2"/>
    <w:semiHidden/>
    <w:rsid w:val="005942B4"/>
  </w:style>
  <w:style w:type="paragraph" w:styleId="a3">
    <w:name w:val="Title"/>
    <w:basedOn w:val="a"/>
    <w:link w:val="a4"/>
    <w:qFormat/>
    <w:rsid w:val="005942B4"/>
    <w:pPr>
      <w:spacing w:after="0" w:line="240" w:lineRule="auto"/>
      <w:ind w:left="6372"/>
      <w:jc w:val="center"/>
    </w:pPr>
    <w:rPr>
      <w:rFonts w:ascii="Arial" w:eastAsia="Times New Roman" w:hAnsi="Arial" w:cs="Times New Roman"/>
      <w:b/>
      <w:sz w:val="32"/>
      <w:szCs w:val="20"/>
      <w:lang w:eastAsia="ru-RU"/>
    </w:rPr>
  </w:style>
  <w:style w:type="character" w:customStyle="1" w:styleId="a4">
    <w:name w:val="Название Знак"/>
    <w:basedOn w:val="a0"/>
    <w:link w:val="a3"/>
    <w:rsid w:val="005942B4"/>
    <w:rPr>
      <w:rFonts w:ascii="Arial" w:eastAsia="Times New Roman" w:hAnsi="Arial" w:cs="Times New Roman"/>
      <w:b/>
      <w:sz w:val="32"/>
      <w:szCs w:val="20"/>
      <w:lang w:eastAsia="ru-RU"/>
    </w:rPr>
  </w:style>
  <w:style w:type="paragraph" w:styleId="a5">
    <w:name w:val="Body Text Indent"/>
    <w:basedOn w:val="a"/>
    <w:link w:val="a6"/>
    <w:rsid w:val="005942B4"/>
    <w:pPr>
      <w:spacing w:after="0" w:line="240" w:lineRule="auto"/>
      <w:ind w:left="4253"/>
    </w:pPr>
    <w:rPr>
      <w:rFonts w:ascii="Arial" w:eastAsia="Times New Roman" w:hAnsi="Arial" w:cs="Times New Roman"/>
      <w:sz w:val="24"/>
      <w:szCs w:val="20"/>
      <w:lang w:eastAsia="ru-RU"/>
    </w:rPr>
  </w:style>
  <w:style w:type="character" w:customStyle="1" w:styleId="a6">
    <w:name w:val="Основной текст с отступом Знак"/>
    <w:basedOn w:val="a0"/>
    <w:link w:val="a5"/>
    <w:rsid w:val="005942B4"/>
    <w:rPr>
      <w:rFonts w:ascii="Arial" w:eastAsia="Times New Roman" w:hAnsi="Arial" w:cs="Times New Roman"/>
      <w:sz w:val="24"/>
      <w:szCs w:val="20"/>
      <w:lang w:eastAsia="ru-RU"/>
    </w:rPr>
  </w:style>
  <w:style w:type="paragraph" w:styleId="a7">
    <w:name w:val="Body Text"/>
    <w:basedOn w:val="a"/>
    <w:link w:val="a8"/>
    <w:rsid w:val="005942B4"/>
    <w:pPr>
      <w:spacing w:after="0" w:line="240" w:lineRule="auto"/>
      <w:jc w:val="both"/>
    </w:pPr>
    <w:rPr>
      <w:rFonts w:ascii="Arial" w:eastAsia="Times New Roman" w:hAnsi="Arial" w:cs="Times New Roman"/>
      <w:sz w:val="28"/>
      <w:szCs w:val="20"/>
      <w:lang w:eastAsia="ru-RU"/>
    </w:rPr>
  </w:style>
  <w:style w:type="character" w:customStyle="1" w:styleId="a8">
    <w:name w:val="Основной текст Знак"/>
    <w:basedOn w:val="a0"/>
    <w:link w:val="a7"/>
    <w:rsid w:val="005942B4"/>
    <w:rPr>
      <w:rFonts w:ascii="Arial" w:eastAsia="Times New Roman" w:hAnsi="Arial" w:cs="Times New Roman"/>
      <w:sz w:val="28"/>
      <w:szCs w:val="20"/>
      <w:lang w:eastAsia="ru-RU"/>
    </w:rPr>
  </w:style>
  <w:style w:type="paragraph" w:styleId="21">
    <w:name w:val="Body Text 2"/>
    <w:basedOn w:val="a"/>
    <w:link w:val="22"/>
    <w:rsid w:val="005942B4"/>
    <w:pPr>
      <w:spacing w:after="0" w:line="240" w:lineRule="auto"/>
    </w:pPr>
    <w:rPr>
      <w:rFonts w:ascii="Arial" w:eastAsia="Times New Roman" w:hAnsi="Arial" w:cs="Times New Roman"/>
      <w:sz w:val="28"/>
      <w:szCs w:val="20"/>
      <w:lang w:eastAsia="ru-RU"/>
    </w:rPr>
  </w:style>
  <w:style w:type="character" w:customStyle="1" w:styleId="22">
    <w:name w:val="Основной текст 2 Знак"/>
    <w:basedOn w:val="a0"/>
    <w:link w:val="21"/>
    <w:rsid w:val="005942B4"/>
    <w:rPr>
      <w:rFonts w:ascii="Arial" w:eastAsia="Times New Roman" w:hAnsi="Arial" w:cs="Times New Roman"/>
      <w:sz w:val="28"/>
      <w:szCs w:val="20"/>
      <w:lang w:eastAsia="ru-RU"/>
    </w:rPr>
  </w:style>
  <w:style w:type="paragraph" w:styleId="23">
    <w:name w:val="Body Text Indent 2"/>
    <w:basedOn w:val="a"/>
    <w:link w:val="24"/>
    <w:rsid w:val="005942B4"/>
    <w:pPr>
      <w:spacing w:after="0" w:line="288" w:lineRule="auto"/>
      <w:ind w:left="4111"/>
    </w:pPr>
    <w:rPr>
      <w:rFonts w:ascii="Arial" w:eastAsia="Times New Roman" w:hAnsi="Arial" w:cs="Times New Roman"/>
      <w:sz w:val="28"/>
      <w:szCs w:val="20"/>
      <w:lang w:eastAsia="ru-RU"/>
    </w:rPr>
  </w:style>
  <w:style w:type="character" w:customStyle="1" w:styleId="24">
    <w:name w:val="Основной текст с отступом 2 Знак"/>
    <w:basedOn w:val="a0"/>
    <w:link w:val="23"/>
    <w:rsid w:val="005942B4"/>
    <w:rPr>
      <w:rFonts w:ascii="Arial" w:eastAsia="Times New Roman" w:hAnsi="Arial" w:cs="Times New Roman"/>
      <w:sz w:val="28"/>
      <w:szCs w:val="20"/>
      <w:lang w:eastAsia="ru-RU"/>
    </w:rPr>
  </w:style>
  <w:style w:type="paragraph" w:styleId="31">
    <w:name w:val="Body Text 3"/>
    <w:basedOn w:val="a"/>
    <w:link w:val="32"/>
    <w:rsid w:val="005942B4"/>
    <w:pPr>
      <w:spacing w:after="0" w:line="240" w:lineRule="auto"/>
      <w:jc w:val="center"/>
    </w:pPr>
    <w:rPr>
      <w:rFonts w:eastAsia="Times New Roman" w:cs="Times New Roman"/>
      <w:b/>
      <w:sz w:val="24"/>
      <w:szCs w:val="20"/>
      <w:lang w:eastAsia="ru-RU"/>
    </w:rPr>
  </w:style>
  <w:style w:type="character" w:customStyle="1" w:styleId="32">
    <w:name w:val="Основной текст 3 Знак"/>
    <w:basedOn w:val="a0"/>
    <w:link w:val="31"/>
    <w:rsid w:val="005942B4"/>
    <w:rPr>
      <w:rFonts w:eastAsia="Times New Roman" w:cs="Times New Roman"/>
      <w:b/>
      <w:sz w:val="24"/>
      <w:szCs w:val="20"/>
      <w:lang w:eastAsia="ru-RU"/>
    </w:rPr>
  </w:style>
  <w:style w:type="paragraph" w:customStyle="1" w:styleId="a9">
    <w:name w:val="a"/>
    <w:basedOn w:val="a"/>
    <w:rsid w:val="005942B4"/>
    <w:pPr>
      <w:autoSpaceDE w:val="0"/>
      <w:autoSpaceDN w:val="0"/>
      <w:spacing w:after="0" w:line="360" w:lineRule="auto"/>
      <w:ind w:left="5103"/>
      <w:jc w:val="both"/>
    </w:pPr>
    <w:rPr>
      <w:rFonts w:eastAsia="SimSun" w:cs="Times New Roman"/>
      <w:sz w:val="28"/>
      <w:szCs w:val="28"/>
      <w:lang w:eastAsia="zh-CN"/>
    </w:rPr>
  </w:style>
  <w:style w:type="paragraph" w:styleId="aa">
    <w:name w:val="footer"/>
    <w:basedOn w:val="a"/>
    <w:link w:val="ab"/>
    <w:rsid w:val="005942B4"/>
    <w:pPr>
      <w:spacing w:after="0" w:line="240" w:lineRule="auto"/>
    </w:pPr>
    <w:rPr>
      <w:rFonts w:eastAsia="PMingLiU" w:cs="Times New Roman"/>
      <w:sz w:val="24"/>
      <w:szCs w:val="24"/>
      <w:lang w:eastAsia="zh-TW"/>
    </w:rPr>
  </w:style>
  <w:style w:type="character" w:customStyle="1" w:styleId="ab">
    <w:name w:val="Нижний колонтитул Знак"/>
    <w:basedOn w:val="a0"/>
    <w:link w:val="aa"/>
    <w:rsid w:val="005942B4"/>
    <w:rPr>
      <w:rFonts w:eastAsia="PMingLiU" w:cs="Times New Roman"/>
      <w:sz w:val="24"/>
      <w:szCs w:val="24"/>
      <w:lang w:eastAsia="zh-TW"/>
    </w:rPr>
  </w:style>
  <w:style w:type="paragraph" w:styleId="ac">
    <w:name w:val="header"/>
    <w:basedOn w:val="a"/>
    <w:link w:val="ad"/>
    <w:uiPriority w:val="99"/>
    <w:rsid w:val="005942B4"/>
    <w:pPr>
      <w:tabs>
        <w:tab w:val="center" w:pos="4677"/>
        <w:tab w:val="right" w:pos="9355"/>
      </w:tabs>
      <w:spacing w:after="0" w:line="240" w:lineRule="auto"/>
    </w:pPr>
    <w:rPr>
      <w:rFonts w:eastAsia="Times New Roman" w:cs="Times New Roman"/>
      <w:sz w:val="20"/>
      <w:szCs w:val="20"/>
      <w:lang w:eastAsia="ru-RU"/>
    </w:rPr>
  </w:style>
  <w:style w:type="character" w:customStyle="1" w:styleId="ad">
    <w:name w:val="Верхний колонтитул Знак"/>
    <w:basedOn w:val="a0"/>
    <w:link w:val="ac"/>
    <w:uiPriority w:val="99"/>
    <w:rsid w:val="005942B4"/>
    <w:rPr>
      <w:rFonts w:eastAsia="Times New Roman" w:cs="Times New Roman"/>
      <w:sz w:val="20"/>
      <w:szCs w:val="20"/>
      <w:lang w:eastAsia="ru-RU"/>
    </w:rPr>
  </w:style>
  <w:style w:type="character" w:styleId="ae">
    <w:name w:val="page number"/>
    <w:basedOn w:val="a0"/>
    <w:rsid w:val="005942B4"/>
  </w:style>
  <w:style w:type="paragraph" w:styleId="af">
    <w:name w:val="List Paragraph"/>
    <w:basedOn w:val="a"/>
    <w:uiPriority w:val="34"/>
    <w:qFormat/>
    <w:rsid w:val="005942B4"/>
    <w:pPr>
      <w:spacing w:after="200" w:line="276" w:lineRule="auto"/>
      <w:ind w:left="720"/>
      <w:contextualSpacing/>
    </w:pPr>
    <w:rPr>
      <w:rFonts w:ascii="Calibri" w:eastAsia="Times New Roman" w:hAnsi="Calibri" w:cs="Times New Roman"/>
      <w:sz w:val="22"/>
      <w:lang w:val="en-US"/>
    </w:rPr>
  </w:style>
  <w:style w:type="paragraph" w:styleId="af0">
    <w:name w:val="Balloon Text"/>
    <w:basedOn w:val="a"/>
    <w:link w:val="af1"/>
    <w:uiPriority w:val="99"/>
    <w:semiHidden/>
    <w:unhideWhenUsed/>
    <w:rsid w:val="00361530"/>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361530"/>
    <w:rPr>
      <w:rFonts w:ascii="Segoe UI" w:hAnsi="Segoe UI" w:cs="Segoe UI"/>
      <w:sz w:val="18"/>
      <w:szCs w:val="18"/>
    </w:rPr>
  </w:style>
  <w:style w:type="paragraph" w:styleId="af2">
    <w:name w:val="footnote text"/>
    <w:basedOn w:val="a"/>
    <w:link w:val="af3"/>
    <w:semiHidden/>
    <w:unhideWhenUsed/>
    <w:rsid w:val="004F21E2"/>
    <w:pPr>
      <w:spacing w:after="0" w:line="240" w:lineRule="auto"/>
    </w:pPr>
    <w:rPr>
      <w:rFonts w:eastAsia="Calibri" w:cs="Times New Roman"/>
      <w:sz w:val="20"/>
      <w:szCs w:val="20"/>
    </w:rPr>
  </w:style>
  <w:style w:type="character" w:customStyle="1" w:styleId="af3">
    <w:name w:val="Текст сноски Знак"/>
    <w:basedOn w:val="a0"/>
    <w:link w:val="af2"/>
    <w:semiHidden/>
    <w:rsid w:val="004F21E2"/>
    <w:rPr>
      <w:rFonts w:eastAsia="Calibri" w:cs="Times New Roman"/>
      <w:sz w:val="20"/>
      <w:szCs w:val="20"/>
    </w:rPr>
  </w:style>
  <w:style w:type="character" w:styleId="af4">
    <w:name w:val="footnote reference"/>
    <w:semiHidden/>
    <w:unhideWhenUsed/>
    <w:rsid w:val="004F21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30"/>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942B4"/>
    <w:pPr>
      <w:keepNext/>
      <w:spacing w:after="0" w:line="240" w:lineRule="auto"/>
      <w:outlineLvl w:val="0"/>
    </w:pPr>
    <w:rPr>
      <w:rFonts w:ascii="Arial" w:eastAsia="Times New Roman" w:hAnsi="Arial" w:cs="Times New Roman"/>
      <w:caps/>
      <w:sz w:val="28"/>
      <w:szCs w:val="20"/>
      <w:lang w:eastAsia="ru-RU"/>
    </w:rPr>
  </w:style>
  <w:style w:type="paragraph" w:styleId="2">
    <w:name w:val="heading 2"/>
    <w:basedOn w:val="a"/>
    <w:next w:val="a"/>
    <w:link w:val="20"/>
    <w:qFormat/>
    <w:rsid w:val="005942B4"/>
    <w:pPr>
      <w:keepNext/>
      <w:spacing w:after="0" w:line="288" w:lineRule="auto"/>
      <w:jc w:val="center"/>
      <w:outlineLvl w:val="1"/>
    </w:pPr>
    <w:rPr>
      <w:rFonts w:ascii="Arial" w:eastAsia="Times New Roman" w:hAnsi="Arial" w:cs="Times New Roman"/>
      <w:b/>
      <w:sz w:val="28"/>
      <w:szCs w:val="20"/>
      <w:lang w:val="en-US" w:eastAsia="ru-RU"/>
    </w:rPr>
  </w:style>
  <w:style w:type="paragraph" w:styleId="3">
    <w:name w:val="heading 3"/>
    <w:basedOn w:val="a"/>
    <w:next w:val="a"/>
    <w:link w:val="30"/>
    <w:qFormat/>
    <w:rsid w:val="005942B4"/>
    <w:pPr>
      <w:keepNext/>
      <w:spacing w:after="0" w:line="240" w:lineRule="auto"/>
      <w:ind w:firstLine="709"/>
      <w:jc w:val="center"/>
      <w:outlineLvl w:val="2"/>
    </w:pPr>
    <w:rPr>
      <w:rFonts w:ascii="Arial" w:eastAsia="Times New Roman" w:hAnsi="Arial" w:cs="Times New Roman"/>
      <w:sz w:val="28"/>
      <w:szCs w:val="20"/>
      <w:lang w:eastAsia="ru-RU"/>
    </w:rPr>
  </w:style>
  <w:style w:type="paragraph" w:styleId="4">
    <w:name w:val="heading 4"/>
    <w:basedOn w:val="a"/>
    <w:next w:val="a"/>
    <w:link w:val="40"/>
    <w:qFormat/>
    <w:rsid w:val="005942B4"/>
    <w:pPr>
      <w:keepNext/>
      <w:spacing w:after="0" w:line="240" w:lineRule="auto"/>
      <w:ind w:left="2124" w:firstLine="708"/>
      <w:jc w:val="center"/>
      <w:outlineLvl w:val="3"/>
    </w:pPr>
    <w:rPr>
      <w:rFonts w:eastAsia="Times New Roman" w:cs="Times New Roman"/>
      <w:i/>
      <w:sz w:val="28"/>
      <w:szCs w:val="20"/>
      <w:lang w:val="en-US" w:eastAsia="ru-RU"/>
    </w:rPr>
  </w:style>
  <w:style w:type="paragraph" w:styleId="6">
    <w:name w:val="heading 6"/>
    <w:basedOn w:val="a"/>
    <w:next w:val="a"/>
    <w:link w:val="60"/>
    <w:qFormat/>
    <w:rsid w:val="005942B4"/>
    <w:pPr>
      <w:keepNext/>
      <w:spacing w:after="0" w:line="240" w:lineRule="auto"/>
      <w:ind w:firstLine="709"/>
      <w:jc w:val="center"/>
      <w:outlineLvl w:val="5"/>
    </w:pPr>
    <w:rPr>
      <w:rFonts w:eastAsia="Times New Roman" w:cs="Times New Roman"/>
      <w:b/>
      <w:caps/>
      <w:sz w:val="24"/>
      <w:szCs w:val="20"/>
      <w:lang w:eastAsia="ru-RU"/>
    </w:rPr>
  </w:style>
  <w:style w:type="paragraph" w:styleId="7">
    <w:name w:val="heading 7"/>
    <w:basedOn w:val="a"/>
    <w:next w:val="a"/>
    <w:link w:val="70"/>
    <w:qFormat/>
    <w:rsid w:val="005942B4"/>
    <w:pPr>
      <w:keepNext/>
      <w:spacing w:after="0" w:line="240" w:lineRule="auto"/>
      <w:outlineLvl w:val="6"/>
    </w:pPr>
    <w:rPr>
      <w:rFonts w:eastAsia="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42B4"/>
    <w:rPr>
      <w:rFonts w:ascii="Arial" w:eastAsia="Times New Roman" w:hAnsi="Arial" w:cs="Times New Roman"/>
      <w:caps/>
      <w:sz w:val="28"/>
      <w:szCs w:val="20"/>
      <w:lang w:eastAsia="ru-RU"/>
    </w:rPr>
  </w:style>
  <w:style w:type="character" w:customStyle="1" w:styleId="20">
    <w:name w:val="Заголовок 2 Знак"/>
    <w:basedOn w:val="a0"/>
    <w:link w:val="2"/>
    <w:rsid w:val="005942B4"/>
    <w:rPr>
      <w:rFonts w:ascii="Arial" w:eastAsia="Times New Roman" w:hAnsi="Arial" w:cs="Times New Roman"/>
      <w:b/>
      <w:sz w:val="28"/>
      <w:szCs w:val="20"/>
      <w:lang w:val="en-US" w:eastAsia="ru-RU"/>
    </w:rPr>
  </w:style>
  <w:style w:type="character" w:customStyle="1" w:styleId="30">
    <w:name w:val="Заголовок 3 Знак"/>
    <w:basedOn w:val="a0"/>
    <w:link w:val="3"/>
    <w:rsid w:val="005942B4"/>
    <w:rPr>
      <w:rFonts w:ascii="Arial" w:eastAsia="Times New Roman" w:hAnsi="Arial" w:cs="Times New Roman"/>
      <w:sz w:val="28"/>
      <w:szCs w:val="20"/>
      <w:lang w:eastAsia="ru-RU"/>
    </w:rPr>
  </w:style>
  <w:style w:type="character" w:customStyle="1" w:styleId="40">
    <w:name w:val="Заголовок 4 Знак"/>
    <w:basedOn w:val="a0"/>
    <w:link w:val="4"/>
    <w:rsid w:val="005942B4"/>
    <w:rPr>
      <w:rFonts w:eastAsia="Times New Roman" w:cs="Times New Roman"/>
      <w:i/>
      <w:sz w:val="28"/>
      <w:szCs w:val="20"/>
      <w:lang w:val="en-US" w:eastAsia="ru-RU"/>
    </w:rPr>
  </w:style>
  <w:style w:type="character" w:customStyle="1" w:styleId="60">
    <w:name w:val="Заголовок 6 Знак"/>
    <w:basedOn w:val="a0"/>
    <w:link w:val="6"/>
    <w:rsid w:val="005942B4"/>
    <w:rPr>
      <w:rFonts w:eastAsia="Times New Roman" w:cs="Times New Roman"/>
      <w:b/>
      <w:caps/>
      <w:sz w:val="24"/>
      <w:szCs w:val="20"/>
      <w:lang w:eastAsia="ru-RU"/>
    </w:rPr>
  </w:style>
  <w:style w:type="character" w:customStyle="1" w:styleId="70">
    <w:name w:val="Заголовок 7 Знак"/>
    <w:basedOn w:val="a0"/>
    <w:link w:val="7"/>
    <w:rsid w:val="005942B4"/>
    <w:rPr>
      <w:rFonts w:eastAsia="Times New Roman" w:cs="Times New Roman"/>
      <w:b/>
      <w:sz w:val="24"/>
      <w:szCs w:val="20"/>
      <w:lang w:eastAsia="ru-RU"/>
    </w:rPr>
  </w:style>
  <w:style w:type="numbering" w:customStyle="1" w:styleId="11">
    <w:name w:val="Нет списка1"/>
    <w:next w:val="a2"/>
    <w:semiHidden/>
    <w:rsid w:val="005942B4"/>
  </w:style>
  <w:style w:type="paragraph" w:styleId="a3">
    <w:name w:val="Title"/>
    <w:basedOn w:val="a"/>
    <w:link w:val="a4"/>
    <w:qFormat/>
    <w:rsid w:val="005942B4"/>
    <w:pPr>
      <w:spacing w:after="0" w:line="240" w:lineRule="auto"/>
      <w:ind w:left="6372"/>
      <w:jc w:val="center"/>
    </w:pPr>
    <w:rPr>
      <w:rFonts w:ascii="Arial" w:eastAsia="Times New Roman" w:hAnsi="Arial" w:cs="Times New Roman"/>
      <w:b/>
      <w:sz w:val="32"/>
      <w:szCs w:val="20"/>
      <w:lang w:eastAsia="ru-RU"/>
    </w:rPr>
  </w:style>
  <w:style w:type="character" w:customStyle="1" w:styleId="a4">
    <w:name w:val="Название Знак"/>
    <w:basedOn w:val="a0"/>
    <w:link w:val="a3"/>
    <w:rsid w:val="005942B4"/>
    <w:rPr>
      <w:rFonts w:ascii="Arial" w:eastAsia="Times New Roman" w:hAnsi="Arial" w:cs="Times New Roman"/>
      <w:b/>
      <w:sz w:val="32"/>
      <w:szCs w:val="20"/>
      <w:lang w:eastAsia="ru-RU"/>
    </w:rPr>
  </w:style>
  <w:style w:type="paragraph" w:styleId="a5">
    <w:name w:val="Body Text Indent"/>
    <w:basedOn w:val="a"/>
    <w:link w:val="a6"/>
    <w:rsid w:val="005942B4"/>
    <w:pPr>
      <w:spacing w:after="0" w:line="240" w:lineRule="auto"/>
      <w:ind w:left="4253"/>
    </w:pPr>
    <w:rPr>
      <w:rFonts w:ascii="Arial" w:eastAsia="Times New Roman" w:hAnsi="Arial" w:cs="Times New Roman"/>
      <w:sz w:val="24"/>
      <w:szCs w:val="20"/>
      <w:lang w:eastAsia="ru-RU"/>
    </w:rPr>
  </w:style>
  <w:style w:type="character" w:customStyle="1" w:styleId="a6">
    <w:name w:val="Основной текст с отступом Знак"/>
    <w:basedOn w:val="a0"/>
    <w:link w:val="a5"/>
    <w:rsid w:val="005942B4"/>
    <w:rPr>
      <w:rFonts w:ascii="Arial" w:eastAsia="Times New Roman" w:hAnsi="Arial" w:cs="Times New Roman"/>
      <w:sz w:val="24"/>
      <w:szCs w:val="20"/>
      <w:lang w:eastAsia="ru-RU"/>
    </w:rPr>
  </w:style>
  <w:style w:type="paragraph" w:styleId="a7">
    <w:name w:val="Body Text"/>
    <w:basedOn w:val="a"/>
    <w:link w:val="a8"/>
    <w:rsid w:val="005942B4"/>
    <w:pPr>
      <w:spacing w:after="0" w:line="240" w:lineRule="auto"/>
      <w:jc w:val="both"/>
    </w:pPr>
    <w:rPr>
      <w:rFonts w:ascii="Arial" w:eastAsia="Times New Roman" w:hAnsi="Arial" w:cs="Times New Roman"/>
      <w:sz w:val="28"/>
      <w:szCs w:val="20"/>
      <w:lang w:eastAsia="ru-RU"/>
    </w:rPr>
  </w:style>
  <w:style w:type="character" w:customStyle="1" w:styleId="a8">
    <w:name w:val="Основной текст Знак"/>
    <w:basedOn w:val="a0"/>
    <w:link w:val="a7"/>
    <w:rsid w:val="005942B4"/>
    <w:rPr>
      <w:rFonts w:ascii="Arial" w:eastAsia="Times New Roman" w:hAnsi="Arial" w:cs="Times New Roman"/>
      <w:sz w:val="28"/>
      <w:szCs w:val="20"/>
      <w:lang w:eastAsia="ru-RU"/>
    </w:rPr>
  </w:style>
  <w:style w:type="paragraph" w:styleId="21">
    <w:name w:val="Body Text 2"/>
    <w:basedOn w:val="a"/>
    <w:link w:val="22"/>
    <w:rsid w:val="005942B4"/>
    <w:pPr>
      <w:spacing w:after="0" w:line="240" w:lineRule="auto"/>
    </w:pPr>
    <w:rPr>
      <w:rFonts w:ascii="Arial" w:eastAsia="Times New Roman" w:hAnsi="Arial" w:cs="Times New Roman"/>
      <w:sz w:val="28"/>
      <w:szCs w:val="20"/>
      <w:lang w:eastAsia="ru-RU"/>
    </w:rPr>
  </w:style>
  <w:style w:type="character" w:customStyle="1" w:styleId="22">
    <w:name w:val="Основной текст 2 Знак"/>
    <w:basedOn w:val="a0"/>
    <w:link w:val="21"/>
    <w:rsid w:val="005942B4"/>
    <w:rPr>
      <w:rFonts w:ascii="Arial" w:eastAsia="Times New Roman" w:hAnsi="Arial" w:cs="Times New Roman"/>
      <w:sz w:val="28"/>
      <w:szCs w:val="20"/>
      <w:lang w:eastAsia="ru-RU"/>
    </w:rPr>
  </w:style>
  <w:style w:type="paragraph" w:styleId="23">
    <w:name w:val="Body Text Indent 2"/>
    <w:basedOn w:val="a"/>
    <w:link w:val="24"/>
    <w:rsid w:val="005942B4"/>
    <w:pPr>
      <w:spacing w:after="0" w:line="288" w:lineRule="auto"/>
      <w:ind w:left="4111"/>
    </w:pPr>
    <w:rPr>
      <w:rFonts w:ascii="Arial" w:eastAsia="Times New Roman" w:hAnsi="Arial" w:cs="Times New Roman"/>
      <w:sz w:val="28"/>
      <w:szCs w:val="20"/>
      <w:lang w:eastAsia="ru-RU"/>
    </w:rPr>
  </w:style>
  <w:style w:type="character" w:customStyle="1" w:styleId="24">
    <w:name w:val="Основной текст с отступом 2 Знак"/>
    <w:basedOn w:val="a0"/>
    <w:link w:val="23"/>
    <w:rsid w:val="005942B4"/>
    <w:rPr>
      <w:rFonts w:ascii="Arial" w:eastAsia="Times New Roman" w:hAnsi="Arial" w:cs="Times New Roman"/>
      <w:sz w:val="28"/>
      <w:szCs w:val="20"/>
      <w:lang w:eastAsia="ru-RU"/>
    </w:rPr>
  </w:style>
  <w:style w:type="paragraph" w:styleId="31">
    <w:name w:val="Body Text 3"/>
    <w:basedOn w:val="a"/>
    <w:link w:val="32"/>
    <w:rsid w:val="005942B4"/>
    <w:pPr>
      <w:spacing w:after="0" w:line="240" w:lineRule="auto"/>
      <w:jc w:val="center"/>
    </w:pPr>
    <w:rPr>
      <w:rFonts w:eastAsia="Times New Roman" w:cs="Times New Roman"/>
      <w:b/>
      <w:sz w:val="24"/>
      <w:szCs w:val="20"/>
      <w:lang w:eastAsia="ru-RU"/>
    </w:rPr>
  </w:style>
  <w:style w:type="character" w:customStyle="1" w:styleId="32">
    <w:name w:val="Основной текст 3 Знак"/>
    <w:basedOn w:val="a0"/>
    <w:link w:val="31"/>
    <w:rsid w:val="005942B4"/>
    <w:rPr>
      <w:rFonts w:eastAsia="Times New Roman" w:cs="Times New Roman"/>
      <w:b/>
      <w:sz w:val="24"/>
      <w:szCs w:val="20"/>
      <w:lang w:eastAsia="ru-RU"/>
    </w:rPr>
  </w:style>
  <w:style w:type="paragraph" w:customStyle="1" w:styleId="a9">
    <w:name w:val="a"/>
    <w:basedOn w:val="a"/>
    <w:rsid w:val="005942B4"/>
    <w:pPr>
      <w:autoSpaceDE w:val="0"/>
      <w:autoSpaceDN w:val="0"/>
      <w:spacing w:after="0" w:line="360" w:lineRule="auto"/>
      <w:ind w:left="5103"/>
      <w:jc w:val="both"/>
    </w:pPr>
    <w:rPr>
      <w:rFonts w:eastAsia="SimSun" w:cs="Times New Roman"/>
      <w:sz w:val="28"/>
      <w:szCs w:val="28"/>
      <w:lang w:eastAsia="zh-CN"/>
    </w:rPr>
  </w:style>
  <w:style w:type="paragraph" w:styleId="aa">
    <w:name w:val="footer"/>
    <w:basedOn w:val="a"/>
    <w:link w:val="ab"/>
    <w:rsid w:val="005942B4"/>
    <w:pPr>
      <w:spacing w:after="0" w:line="240" w:lineRule="auto"/>
    </w:pPr>
    <w:rPr>
      <w:rFonts w:eastAsia="PMingLiU" w:cs="Times New Roman"/>
      <w:sz w:val="24"/>
      <w:szCs w:val="24"/>
      <w:lang w:eastAsia="zh-TW"/>
    </w:rPr>
  </w:style>
  <w:style w:type="character" w:customStyle="1" w:styleId="ab">
    <w:name w:val="Нижний колонтитул Знак"/>
    <w:basedOn w:val="a0"/>
    <w:link w:val="aa"/>
    <w:rsid w:val="005942B4"/>
    <w:rPr>
      <w:rFonts w:eastAsia="PMingLiU" w:cs="Times New Roman"/>
      <w:sz w:val="24"/>
      <w:szCs w:val="24"/>
      <w:lang w:eastAsia="zh-TW"/>
    </w:rPr>
  </w:style>
  <w:style w:type="paragraph" w:styleId="ac">
    <w:name w:val="header"/>
    <w:basedOn w:val="a"/>
    <w:link w:val="ad"/>
    <w:uiPriority w:val="99"/>
    <w:rsid w:val="005942B4"/>
    <w:pPr>
      <w:tabs>
        <w:tab w:val="center" w:pos="4677"/>
        <w:tab w:val="right" w:pos="9355"/>
      </w:tabs>
      <w:spacing w:after="0" w:line="240" w:lineRule="auto"/>
    </w:pPr>
    <w:rPr>
      <w:rFonts w:eastAsia="Times New Roman" w:cs="Times New Roman"/>
      <w:sz w:val="20"/>
      <w:szCs w:val="20"/>
      <w:lang w:eastAsia="ru-RU"/>
    </w:rPr>
  </w:style>
  <w:style w:type="character" w:customStyle="1" w:styleId="ad">
    <w:name w:val="Верхний колонтитул Знак"/>
    <w:basedOn w:val="a0"/>
    <w:link w:val="ac"/>
    <w:uiPriority w:val="99"/>
    <w:rsid w:val="005942B4"/>
    <w:rPr>
      <w:rFonts w:eastAsia="Times New Roman" w:cs="Times New Roman"/>
      <w:sz w:val="20"/>
      <w:szCs w:val="20"/>
      <w:lang w:eastAsia="ru-RU"/>
    </w:rPr>
  </w:style>
  <w:style w:type="character" w:styleId="ae">
    <w:name w:val="page number"/>
    <w:basedOn w:val="a0"/>
    <w:rsid w:val="005942B4"/>
  </w:style>
  <w:style w:type="paragraph" w:styleId="af">
    <w:name w:val="List Paragraph"/>
    <w:basedOn w:val="a"/>
    <w:uiPriority w:val="34"/>
    <w:qFormat/>
    <w:rsid w:val="005942B4"/>
    <w:pPr>
      <w:spacing w:after="200" w:line="276" w:lineRule="auto"/>
      <w:ind w:left="720"/>
      <w:contextualSpacing/>
    </w:pPr>
    <w:rPr>
      <w:rFonts w:ascii="Calibri" w:eastAsia="Times New Roman" w:hAnsi="Calibri" w:cs="Times New Roman"/>
      <w:sz w:val="22"/>
      <w:lang w:val="en-US"/>
    </w:rPr>
  </w:style>
  <w:style w:type="paragraph" w:styleId="af0">
    <w:name w:val="Balloon Text"/>
    <w:basedOn w:val="a"/>
    <w:link w:val="af1"/>
    <w:uiPriority w:val="99"/>
    <w:semiHidden/>
    <w:unhideWhenUsed/>
    <w:rsid w:val="00361530"/>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361530"/>
    <w:rPr>
      <w:rFonts w:ascii="Segoe UI" w:hAnsi="Segoe UI" w:cs="Segoe UI"/>
      <w:sz w:val="18"/>
      <w:szCs w:val="18"/>
    </w:rPr>
  </w:style>
  <w:style w:type="paragraph" w:styleId="af2">
    <w:name w:val="footnote text"/>
    <w:basedOn w:val="a"/>
    <w:link w:val="af3"/>
    <w:semiHidden/>
    <w:unhideWhenUsed/>
    <w:rsid w:val="004F21E2"/>
    <w:pPr>
      <w:spacing w:after="0" w:line="240" w:lineRule="auto"/>
    </w:pPr>
    <w:rPr>
      <w:rFonts w:eastAsia="Calibri" w:cs="Times New Roman"/>
      <w:sz w:val="20"/>
      <w:szCs w:val="20"/>
    </w:rPr>
  </w:style>
  <w:style w:type="character" w:customStyle="1" w:styleId="af3">
    <w:name w:val="Текст сноски Знак"/>
    <w:basedOn w:val="a0"/>
    <w:link w:val="af2"/>
    <w:semiHidden/>
    <w:rsid w:val="004F21E2"/>
    <w:rPr>
      <w:rFonts w:eastAsia="Calibri" w:cs="Times New Roman"/>
      <w:sz w:val="20"/>
      <w:szCs w:val="20"/>
    </w:rPr>
  </w:style>
  <w:style w:type="character" w:styleId="af4">
    <w:name w:val="footnote reference"/>
    <w:semiHidden/>
    <w:unhideWhenUsed/>
    <w:rsid w:val="004F21E2"/>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3948</Words>
  <Characters>22506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2018-01-23T11:45:00Z</cp:lastPrinted>
  <dcterms:created xsi:type="dcterms:W3CDTF">2018-04-27T06:15:00Z</dcterms:created>
  <dcterms:modified xsi:type="dcterms:W3CDTF">2018-04-27T06:15:00Z</dcterms:modified>
</cp:coreProperties>
</file>